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054C" w14:textId="7D6C9284" w:rsidR="000457F6" w:rsidRPr="00C65F9B" w:rsidRDefault="000457F6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  <w:r w:rsidRPr="00C65F9B">
        <w:rPr>
          <w:rFonts w:ascii="Cambria" w:eastAsiaTheme="minorEastAsia" w:hAnsi="Cambria"/>
          <w:sz w:val="24"/>
          <w:szCs w:val="24"/>
        </w:rPr>
        <w:t xml:space="preserve">Załącznik nr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2 do 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Zapytania </w:t>
      </w:r>
      <w:r w:rsidR="000D0BA4" w:rsidRPr="00C65F9B">
        <w:rPr>
          <w:rFonts w:ascii="Cambria" w:eastAsiaTheme="minorEastAsia" w:hAnsi="Cambria"/>
          <w:sz w:val="24"/>
          <w:szCs w:val="24"/>
        </w:rPr>
        <w:t>o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fertowego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nr </w:t>
      </w:r>
      <w:r w:rsidR="00EB612A">
        <w:rPr>
          <w:rFonts w:ascii="Cambria" w:eastAsiaTheme="minorEastAsia" w:hAnsi="Cambria"/>
          <w:sz w:val="24"/>
          <w:szCs w:val="24"/>
        </w:rPr>
        <w:t>2</w:t>
      </w:r>
      <w:r w:rsidR="008704A6" w:rsidRPr="00C65F9B">
        <w:rPr>
          <w:rFonts w:ascii="Cambria" w:eastAsiaTheme="minorEastAsia" w:hAnsi="Cambria"/>
          <w:sz w:val="24"/>
          <w:szCs w:val="24"/>
        </w:rPr>
        <w:t>/202</w:t>
      </w:r>
      <w:r w:rsidR="008C05DB">
        <w:rPr>
          <w:rFonts w:ascii="Cambria" w:eastAsiaTheme="minorEastAsia" w:hAnsi="Cambria"/>
          <w:sz w:val="24"/>
          <w:szCs w:val="24"/>
        </w:rPr>
        <w:t>6</w:t>
      </w:r>
      <w:r w:rsidR="008704A6" w:rsidRPr="00C65F9B">
        <w:rPr>
          <w:rFonts w:ascii="Cambria" w:eastAsiaTheme="minorEastAsia" w:hAnsi="Cambria"/>
          <w:sz w:val="24"/>
          <w:szCs w:val="24"/>
        </w:rPr>
        <w:t>/ZAP/</w:t>
      </w:r>
      <w:r w:rsidR="005026BE" w:rsidRPr="00C65F9B">
        <w:rPr>
          <w:rFonts w:ascii="Cambria" w:eastAsiaTheme="minorEastAsia" w:hAnsi="Cambria"/>
          <w:sz w:val="24"/>
          <w:szCs w:val="24"/>
        </w:rPr>
        <w:t>ToJ</w:t>
      </w:r>
      <w:r w:rsidR="008704A6" w:rsidRPr="00C65F9B">
        <w:rPr>
          <w:rFonts w:ascii="Cambria" w:eastAsiaTheme="minorEastAsia" w:hAnsi="Cambria"/>
          <w:sz w:val="24"/>
          <w:szCs w:val="24"/>
        </w:rPr>
        <w:t>LU</w:t>
      </w:r>
    </w:p>
    <w:p w14:paraId="16F4EBD4" w14:textId="77777777" w:rsidR="004A7723" w:rsidRPr="00C65F9B" w:rsidRDefault="004A7723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</w:p>
    <w:p w14:paraId="7138BE55" w14:textId="3E770D21" w:rsidR="00597D19" w:rsidRPr="00C65F9B" w:rsidRDefault="0017056B" w:rsidP="0017056B">
      <w:pPr>
        <w:tabs>
          <w:tab w:val="center" w:pos="4536"/>
          <w:tab w:val="left" w:pos="7942"/>
        </w:tabs>
        <w:spacing w:after="0" w:line="360" w:lineRule="auto"/>
        <w:rPr>
          <w:rFonts w:ascii="Cambria" w:hAnsi="Cambria"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  <w:r w:rsidR="002C097B" w:rsidRPr="00C65F9B">
        <w:rPr>
          <w:rFonts w:ascii="Cambria" w:eastAsia="Tahoma" w:hAnsi="Cambria" w:cs="Times New Roman"/>
          <w:b/>
          <w:sz w:val="24"/>
          <w:szCs w:val="24"/>
        </w:rPr>
        <w:t xml:space="preserve">FORMULARZ OFERTOWY </w:t>
      </w: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</w:p>
    <w:p w14:paraId="1B552DFE" w14:textId="75B64EBC" w:rsidR="002C097B" w:rsidRPr="00C65F9B" w:rsidRDefault="00276B38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do </w:t>
      </w:r>
      <w:r w:rsidR="008704A6" w:rsidRPr="00C65F9B">
        <w:rPr>
          <w:rFonts w:ascii="Cambria" w:eastAsia="Tahoma" w:hAnsi="Cambria" w:cs="Times New Roman"/>
          <w:b/>
          <w:sz w:val="24"/>
          <w:szCs w:val="24"/>
        </w:rPr>
        <w:t>Z</w:t>
      </w: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apytania </w:t>
      </w:r>
      <w:r w:rsidRPr="00C65F9B">
        <w:rPr>
          <w:rFonts w:ascii="Cambria" w:hAnsi="Cambria" w:cs="Arial"/>
          <w:b/>
          <w:sz w:val="24"/>
          <w:szCs w:val="24"/>
        </w:rPr>
        <w:t xml:space="preserve">ofertowego </w:t>
      </w:r>
      <w:r w:rsidR="008704A6" w:rsidRPr="00C65F9B">
        <w:rPr>
          <w:rFonts w:ascii="Cambria" w:hAnsi="Cambria" w:cs="Arial"/>
          <w:b/>
          <w:sz w:val="24"/>
          <w:szCs w:val="24"/>
        </w:rPr>
        <w:t xml:space="preserve">nr </w:t>
      </w:r>
      <w:r w:rsidR="0052734C">
        <w:rPr>
          <w:rFonts w:ascii="Cambria" w:hAnsi="Cambria" w:cs="Arial"/>
          <w:b/>
          <w:sz w:val="24"/>
          <w:szCs w:val="24"/>
        </w:rPr>
        <w:t>2</w:t>
      </w:r>
      <w:r w:rsidR="008704A6" w:rsidRPr="00C65F9B">
        <w:rPr>
          <w:rFonts w:ascii="Cambria" w:hAnsi="Cambria" w:cs="Arial"/>
          <w:b/>
          <w:sz w:val="24"/>
          <w:szCs w:val="24"/>
        </w:rPr>
        <w:t>/202</w:t>
      </w:r>
      <w:r w:rsidR="008C05DB">
        <w:rPr>
          <w:rFonts w:ascii="Cambria" w:hAnsi="Cambria" w:cs="Arial"/>
          <w:b/>
          <w:sz w:val="24"/>
          <w:szCs w:val="24"/>
        </w:rPr>
        <w:t>6</w:t>
      </w:r>
      <w:r w:rsidR="008704A6" w:rsidRPr="00C65F9B">
        <w:rPr>
          <w:rFonts w:ascii="Cambria" w:hAnsi="Cambria" w:cs="Arial"/>
          <w:b/>
          <w:sz w:val="24"/>
          <w:szCs w:val="24"/>
        </w:rPr>
        <w:t>/ZAP/</w:t>
      </w:r>
      <w:r w:rsidR="005026BE" w:rsidRPr="00C65F9B">
        <w:rPr>
          <w:rFonts w:ascii="Cambria" w:hAnsi="Cambria" w:cs="Arial"/>
          <w:b/>
          <w:sz w:val="24"/>
          <w:szCs w:val="24"/>
        </w:rPr>
        <w:t>ToJ</w:t>
      </w:r>
      <w:r w:rsidR="008704A6" w:rsidRPr="00C65F9B">
        <w:rPr>
          <w:rFonts w:ascii="Cambria" w:hAnsi="Cambria" w:cs="Arial"/>
          <w:b/>
          <w:sz w:val="24"/>
          <w:szCs w:val="24"/>
        </w:rPr>
        <w:t>L</w:t>
      </w:r>
      <w:r w:rsidR="003F29E6" w:rsidRPr="00C65F9B">
        <w:rPr>
          <w:rFonts w:ascii="Cambria" w:hAnsi="Cambria" w:cs="Arial"/>
          <w:b/>
          <w:sz w:val="24"/>
          <w:szCs w:val="24"/>
        </w:rPr>
        <w:t>U</w:t>
      </w:r>
    </w:p>
    <w:p w14:paraId="50C3B461" w14:textId="77777777" w:rsidR="00597D19" w:rsidRPr="00C65F9B" w:rsidRDefault="00EC6959" w:rsidP="002C097B">
      <w:pPr>
        <w:suppressAutoHyphens/>
        <w:spacing w:after="0" w:line="360" w:lineRule="auto"/>
        <w:ind w:left="-426"/>
        <w:jc w:val="both"/>
        <w:rPr>
          <w:rFonts w:ascii="Cambria" w:eastAsia="Tahoma" w:hAnsi="Cambria" w:cs="Times New Roman"/>
          <w:sz w:val="24"/>
          <w:szCs w:val="24"/>
        </w:rPr>
      </w:pPr>
      <w:r w:rsidRPr="00C65F9B">
        <w:rPr>
          <w:rFonts w:ascii="Cambria" w:eastAsia="Tahoma" w:hAnsi="Cambria" w:cs="Times New Roman"/>
          <w:sz w:val="24"/>
          <w:szCs w:val="24"/>
        </w:rPr>
        <w:t>Dane Wykonawcy:</w:t>
      </w:r>
    </w:p>
    <w:tbl>
      <w:tblPr>
        <w:tblStyle w:val="Tabela-Siatka"/>
        <w:tblW w:w="9640" w:type="dxa"/>
        <w:tblInd w:w="-43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1C3E71" w:rsidRPr="00C65F9B" w14:paraId="2A137B93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DF6AF1" w14:textId="2268C56F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Imię i nazwisko/nazwa firmy wykonawcy: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677B97B" w14:textId="4305C40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4A5139F2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F6C61A" w14:textId="286AF63D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zamieszkania/adres siedziby: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54A147ED" w14:textId="4F3F524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1C39A651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9BDF580" w14:textId="2A753D8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poczty elektronicznej do kontaktu z wykonawcą (e-mail):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E46C67F" w14:textId="4B4578E4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196AC0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908B46" w14:textId="043346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Telefon</w:t>
            </w:r>
            <w:r w:rsidR="00C65F9B" w:rsidRPr="00C65F9B">
              <w:rPr>
                <w:rFonts w:ascii="Cambria" w:hAnsi="Cambria" w:cstheme="minorHAnsi"/>
                <w:bCs/>
                <w:sz w:val="24"/>
                <w:szCs w:val="24"/>
              </w:rPr>
              <w:t xml:space="preserve"> kontaktowy</w:t>
            </w: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A5C6EF4" w14:textId="433B94A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5F741F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1BFF96A" w14:textId="22F36F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NIP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10C7528" w14:textId="5FC28BA1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A4421E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5477C8" w14:textId="70048539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REGON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B6FC779" w14:textId="45738BD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B98FAB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BC8435" w14:textId="7877C34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PESEL (jeżeli dotyczy)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0FAFC9B" w14:textId="7CC85D3E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</w:tbl>
    <w:p w14:paraId="02D6916A" w14:textId="77777777" w:rsidR="00597D19" w:rsidRPr="00C65F9B" w:rsidRDefault="00597D19">
      <w:pPr>
        <w:spacing w:after="0" w:line="276" w:lineRule="auto"/>
        <w:jc w:val="both"/>
        <w:rPr>
          <w:rFonts w:ascii="Cambria" w:hAnsi="Cambria" w:cs="Calibri"/>
          <w:sz w:val="24"/>
          <w:szCs w:val="24"/>
        </w:rPr>
      </w:pPr>
    </w:p>
    <w:p w14:paraId="7C953CD6" w14:textId="205341C2" w:rsidR="00597D19" w:rsidRPr="00C65F9B" w:rsidRDefault="00EC6959" w:rsidP="001C3E71">
      <w:pPr>
        <w:spacing w:after="240" w:line="360" w:lineRule="auto"/>
        <w:ind w:left="-425" w:right="-709"/>
        <w:rPr>
          <w:rFonts w:ascii="Cambria" w:hAnsi="Cambria" w:cs="Calibri"/>
          <w:sz w:val="24"/>
          <w:szCs w:val="24"/>
        </w:rPr>
      </w:pPr>
      <w:r w:rsidRPr="00C65F9B">
        <w:rPr>
          <w:rFonts w:ascii="Cambria" w:hAnsi="Cambria" w:cs="Calibri"/>
          <w:sz w:val="24"/>
          <w:szCs w:val="24"/>
        </w:rPr>
        <w:t xml:space="preserve">W odpowiedzi na </w:t>
      </w:r>
      <w:r w:rsidR="002C097B" w:rsidRPr="00C65F9B">
        <w:rPr>
          <w:rFonts w:ascii="Cambria" w:hAnsi="Cambria" w:cs="Calibri"/>
          <w:sz w:val="24"/>
          <w:szCs w:val="24"/>
        </w:rPr>
        <w:t>Z</w:t>
      </w:r>
      <w:r w:rsidRPr="00C65F9B">
        <w:rPr>
          <w:rFonts w:ascii="Cambria" w:hAnsi="Cambria" w:cs="Calibri"/>
          <w:sz w:val="24"/>
          <w:szCs w:val="24"/>
        </w:rPr>
        <w:t xml:space="preserve">apytanie ofertowe </w:t>
      </w:r>
      <w:r w:rsidR="001C3E71" w:rsidRPr="00C65F9B">
        <w:rPr>
          <w:rFonts w:ascii="Cambria" w:hAnsi="Cambria" w:cs="Calibri"/>
          <w:sz w:val="24"/>
          <w:szCs w:val="24"/>
        </w:rPr>
        <w:t xml:space="preserve">nr </w:t>
      </w:r>
      <w:r w:rsidR="0052734C">
        <w:rPr>
          <w:rFonts w:ascii="Cambria" w:hAnsi="Cambria" w:cs="Calibri"/>
          <w:sz w:val="24"/>
          <w:szCs w:val="24"/>
        </w:rPr>
        <w:t>2</w:t>
      </w:r>
      <w:r w:rsidR="001C3E71" w:rsidRPr="00C65F9B">
        <w:rPr>
          <w:rFonts w:ascii="Cambria" w:hAnsi="Cambria" w:cs="Calibri"/>
          <w:sz w:val="24"/>
          <w:szCs w:val="24"/>
        </w:rPr>
        <w:t>/202</w:t>
      </w:r>
      <w:r w:rsidR="008C05DB">
        <w:rPr>
          <w:rFonts w:ascii="Cambria" w:hAnsi="Cambria" w:cs="Calibri"/>
          <w:sz w:val="24"/>
          <w:szCs w:val="24"/>
        </w:rPr>
        <w:t>6</w:t>
      </w:r>
      <w:r w:rsidR="001C3E71" w:rsidRPr="00C65F9B">
        <w:rPr>
          <w:rFonts w:ascii="Cambria" w:hAnsi="Cambria" w:cs="Calibri"/>
          <w:sz w:val="24"/>
          <w:szCs w:val="24"/>
        </w:rPr>
        <w:t xml:space="preserve">/ZAP/ToJLU </w:t>
      </w:r>
      <w:r w:rsidRPr="00C65F9B">
        <w:rPr>
          <w:rFonts w:ascii="Cambria" w:hAnsi="Cambria" w:cs="Calibri"/>
          <w:sz w:val="24"/>
          <w:szCs w:val="24"/>
        </w:rPr>
        <w:t xml:space="preserve">na </w:t>
      </w:r>
      <w:r w:rsidR="0052734C" w:rsidRPr="0052734C">
        <w:rPr>
          <w:rFonts w:ascii="Cambria" w:hAnsi="Cambria" w:cs="Calibri"/>
          <w:sz w:val="24"/>
          <w:szCs w:val="24"/>
        </w:rPr>
        <w:t>wybór Wykonawcy wydania monografii przedstawiającej 17 celów zrównoważonego rozwoju</w:t>
      </w:r>
      <w:r w:rsidR="0052734C">
        <w:rPr>
          <w:rFonts w:ascii="Cambria" w:hAnsi="Cambria" w:cs="Calibri"/>
          <w:sz w:val="24"/>
          <w:szCs w:val="24"/>
        </w:rPr>
        <w:t xml:space="preserve"> </w:t>
      </w:r>
      <w:r w:rsidRPr="00C65F9B">
        <w:rPr>
          <w:rFonts w:ascii="Cambria" w:hAnsi="Cambria" w:cs="Calibri"/>
          <w:sz w:val="24"/>
          <w:szCs w:val="24"/>
        </w:rPr>
        <w:t>składamy następującą ofertę: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C3E71" w:rsidRPr="00C65F9B" w14:paraId="541DEA37" w14:textId="77777777" w:rsidTr="005B5365">
        <w:tc>
          <w:tcPr>
            <w:tcW w:w="8789" w:type="dxa"/>
            <w:shd w:val="clear" w:color="auto" w:fill="F2F2F2" w:themeFill="background1" w:themeFillShade="F2"/>
          </w:tcPr>
          <w:p w14:paraId="74574C7A" w14:textId="39C9856D" w:rsidR="006E560D" w:rsidRPr="00EB612A" w:rsidRDefault="001C3E71" w:rsidP="00EB612A">
            <w:pPr>
              <w:pStyle w:val="Akapitzlist"/>
              <w:spacing w:before="240" w:after="240" w:line="480" w:lineRule="auto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Cena całkowita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52734C" w:rsidRPr="0052734C">
              <w:rPr>
                <w:rFonts w:ascii="Cambria" w:hAnsi="Cambria" w:cs="Calibri"/>
                <w:sz w:val="24"/>
                <w:szCs w:val="24"/>
              </w:rPr>
              <w:t>wydania</w:t>
            </w:r>
            <w:r w:rsidR="00EB612A">
              <w:rPr>
                <w:rFonts w:ascii="Cambria" w:hAnsi="Cambria" w:cs="Calibri"/>
                <w:sz w:val="24"/>
                <w:szCs w:val="24"/>
              </w:rPr>
              <w:t xml:space="preserve"> jednej</w:t>
            </w:r>
            <w:r w:rsidR="0052734C" w:rsidRPr="0052734C">
              <w:rPr>
                <w:rFonts w:ascii="Cambria" w:hAnsi="Cambria" w:cs="Calibri"/>
                <w:sz w:val="24"/>
                <w:szCs w:val="24"/>
              </w:rPr>
              <w:t xml:space="preserve"> monografii</w:t>
            </w:r>
            <w:r w:rsidR="0052734C"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[C]: ……………………………………… PLN </w:t>
            </w:r>
            <w:r w:rsidR="005B5365" w:rsidRPr="00C65F9B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>(kwota słownie: ……………………………………………………………………………………………)</w:t>
            </w:r>
          </w:p>
        </w:tc>
      </w:tr>
    </w:tbl>
    <w:p w14:paraId="049699A1" w14:textId="77777777" w:rsidR="00716B94" w:rsidRDefault="00716B94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</w:p>
    <w:p w14:paraId="627919C4" w14:textId="6B06F29E" w:rsidR="00684097" w:rsidRPr="00C65F9B" w:rsidRDefault="00684097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oraz </w:t>
      </w:r>
      <w:r w:rsidRPr="00C65F9B">
        <w:rPr>
          <w:rFonts w:ascii="Cambria" w:hAnsi="Cambria"/>
          <w:b/>
          <w:bCs/>
          <w:sz w:val="24"/>
          <w:szCs w:val="24"/>
        </w:rPr>
        <w:t>oświadczam, że</w:t>
      </w:r>
      <w:r w:rsidRPr="00C65F9B">
        <w:rPr>
          <w:rFonts w:ascii="Cambria" w:hAnsi="Cambria"/>
          <w:sz w:val="24"/>
          <w:szCs w:val="24"/>
        </w:rPr>
        <w:t>:</w:t>
      </w:r>
    </w:p>
    <w:p w14:paraId="5ADE61D2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zapoznał się z treścią Zapytania ofertowego oraz jego załączników i przyjmuje bez zastrzeżeń wymagania zawarte w jego treści;</w:t>
      </w:r>
    </w:p>
    <w:p w14:paraId="205BAB87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wszystkie informacje podane w niniejszej ofercie są zgodne z prawdą oraz zostały przedstawione z pełną świadomością konsekwencji wprowadzenia Zamawiającego w błąd przy przedstawianiu informacji;</w:t>
      </w:r>
    </w:p>
    <w:p w14:paraId="77D025A4" w14:textId="477966BC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znajduje się w sytuacji ekonomicznej i finansowej pozwalającej na wykonanie przedmiotu zamówienia, tj. nie pozostaje w stanie likwidacji, upadłości, ani nie toczy się względem niego postępowani</w:t>
      </w:r>
      <w:r w:rsidR="008A0849">
        <w:rPr>
          <w:rFonts w:ascii="Cambria" w:hAnsi="Cambria"/>
          <w:sz w:val="24"/>
          <w:szCs w:val="24"/>
        </w:rPr>
        <w:t>e</w:t>
      </w:r>
      <w:r w:rsidRPr="00C65F9B">
        <w:rPr>
          <w:rFonts w:ascii="Cambria" w:hAnsi="Cambria"/>
          <w:sz w:val="24"/>
          <w:szCs w:val="24"/>
        </w:rPr>
        <w:t xml:space="preserve"> naprawcze, restrukturyzacyjne lub sanacyjne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 w:rsidRPr="0052734C">
        <w:rPr>
          <w:rFonts w:ascii="Cambria" w:hAnsi="Cambria"/>
          <w:i/>
          <w:iCs/>
          <w:sz w:val="24"/>
          <w:szCs w:val="24"/>
        </w:rPr>
        <w:t>a</w:t>
      </w:r>
      <w:r w:rsidRPr="008B0E9C">
        <w:rPr>
          <w:rFonts w:ascii="Cambria" w:hAnsi="Cambria"/>
          <w:i/>
          <w:iCs/>
          <w:sz w:val="24"/>
          <w:szCs w:val="24"/>
        </w:rPr>
        <w:t xml:space="preserve"> Zapytania ofertowego</w:t>
      </w:r>
      <w:r w:rsidRPr="00C65F9B">
        <w:rPr>
          <w:rFonts w:ascii="Cambria" w:hAnsi="Cambria"/>
          <w:i/>
          <w:iCs/>
          <w:sz w:val="24"/>
          <w:szCs w:val="24"/>
        </w:rPr>
        <w:t>]</w:t>
      </w:r>
      <w:r w:rsidRPr="00C65F9B">
        <w:rPr>
          <w:rFonts w:ascii="Cambria" w:hAnsi="Cambria"/>
          <w:sz w:val="24"/>
          <w:szCs w:val="24"/>
        </w:rPr>
        <w:t>;</w:t>
      </w:r>
    </w:p>
    <w:p w14:paraId="07410F59" w14:textId="36CB224D" w:rsidR="00684097" w:rsidRPr="008B0E9C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lastRenderedPageBreak/>
        <w:t xml:space="preserve">Wykonawca posiada </w:t>
      </w:r>
      <w:bookmarkStart w:id="0" w:name="_Hlk222741805"/>
      <w:r w:rsidR="00EB612A" w:rsidRPr="00495A1A">
        <w:rPr>
          <w:rFonts w:ascii="Cambria" w:hAnsi="Cambria"/>
          <w:sz w:val="24"/>
          <w:szCs w:val="24"/>
        </w:rPr>
        <w:t>niezbędną wiedzę i doświadczenie oraz dysponują odpowiednim potencjałem kadrowym niezbędnym do prawidłowej realizacji zamówienia</w:t>
      </w:r>
      <w:bookmarkEnd w:id="0"/>
      <w:r w:rsidRPr="00C65F9B">
        <w:rPr>
          <w:rFonts w:ascii="Cambria" w:hAnsi="Cambria"/>
          <w:sz w:val="24"/>
          <w:szCs w:val="24"/>
        </w:rPr>
        <w:t xml:space="preserve"> </w:t>
      </w:r>
      <w:r w:rsidRPr="00495A1A">
        <w:rPr>
          <w:rFonts w:ascii="Cambria" w:hAnsi="Cambria"/>
          <w:i/>
          <w:iCs/>
          <w:sz w:val="24"/>
          <w:szCs w:val="24"/>
        </w:rPr>
        <w:t>(jeżeli dotyczy</w:t>
      </w:r>
      <w:r w:rsidRPr="00495A1A">
        <w:rPr>
          <w:i/>
          <w:iCs/>
        </w:rPr>
        <w:footnoteReference w:id="1"/>
      </w:r>
      <w:r w:rsidRPr="00495A1A">
        <w:rPr>
          <w:rFonts w:ascii="Cambria" w:hAnsi="Cambria"/>
          <w:i/>
          <w:iCs/>
          <w:sz w:val="24"/>
          <w:szCs w:val="24"/>
        </w:rPr>
        <w:t>)</w:t>
      </w:r>
      <w:r w:rsidRPr="00495A1A">
        <w:rPr>
          <w:rFonts w:ascii="Cambria" w:hAnsi="Cambria"/>
          <w:sz w:val="24"/>
          <w:szCs w:val="24"/>
        </w:rPr>
        <w:t xml:space="preserve"> </w:t>
      </w:r>
      <w:r w:rsidRPr="00C65F9B">
        <w:rPr>
          <w:rFonts w:ascii="Cambria" w:hAnsi="Cambria"/>
          <w:sz w:val="24"/>
          <w:szCs w:val="24"/>
        </w:rPr>
        <w:t xml:space="preserve">niezbędnym do prawidłowej realizacji przedmiotu zamówienia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 w:rsidRPr="0052734C">
        <w:rPr>
          <w:rFonts w:ascii="Cambria" w:hAnsi="Cambria"/>
          <w:i/>
          <w:iCs/>
          <w:sz w:val="24"/>
          <w:szCs w:val="24"/>
        </w:rPr>
        <w:t>b</w:t>
      </w:r>
      <w:r w:rsidRPr="008B0E9C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8B0E9C">
        <w:rPr>
          <w:rFonts w:ascii="Cambria" w:hAnsi="Cambria"/>
          <w:sz w:val="24"/>
          <w:szCs w:val="24"/>
        </w:rPr>
        <w:t>;</w:t>
      </w:r>
    </w:p>
    <w:p w14:paraId="74B6D151" w14:textId="69FAF431" w:rsidR="004224D1" w:rsidRPr="008B0E9C" w:rsidRDefault="004224D1" w:rsidP="004224D1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8B0E9C">
        <w:rPr>
          <w:rFonts w:ascii="Cambria" w:hAnsi="Cambria"/>
          <w:sz w:val="24"/>
          <w:szCs w:val="24"/>
        </w:rPr>
        <w:t>Wykonawc</w:t>
      </w:r>
      <w:r w:rsidR="00EB612A">
        <w:rPr>
          <w:rFonts w:ascii="Cambria" w:hAnsi="Cambria"/>
          <w:sz w:val="24"/>
          <w:szCs w:val="24"/>
        </w:rPr>
        <w:t>a</w:t>
      </w:r>
      <w:r w:rsidRPr="008B0E9C">
        <w:rPr>
          <w:rFonts w:ascii="Cambria" w:hAnsi="Cambria"/>
          <w:sz w:val="24"/>
          <w:szCs w:val="24"/>
        </w:rPr>
        <w:t xml:space="preserve"> ma odpowiednie zaplecze techniczne umożliwiające realizację usług </w:t>
      </w:r>
      <w:r w:rsidRPr="008B0E9C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IV ust. 1 </w:t>
      </w:r>
      <w:r w:rsidRPr="0052734C">
        <w:rPr>
          <w:rFonts w:ascii="Cambria" w:hAnsi="Cambria"/>
          <w:i/>
          <w:iCs/>
          <w:sz w:val="24"/>
          <w:szCs w:val="24"/>
        </w:rPr>
        <w:t>lit. c Zapytania</w:t>
      </w:r>
      <w:r w:rsidRPr="008B0E9C">
        <w:rPr>
          <w:rFonts w:ascii="Cambria" w:hAnsi="Cambria"/>
          <w:i/>
          <w:iCs/>
          <w:sz w:val="24"/>
          <w:szCs w:val="24"/>
        </w:rPr>
        <w:t xml:space="preserve"> ofertowego]</w:t>
      </w:r>
      <w:r w:rsidRPr="008B0E9C">
        <w:rPr>
          <w:rFonts w:ascii="Cambria" w:hAnsi="Cambria"/>
          <w:sz w:val="24"/>
          <w:szCs w:val="24"/>
        </w:rPr>
        <w:t>;</w:t>
      </w:r>
    </w:p>
    <w:p w14:paraId="65F68C17" w14:textId="6B5C09F8" w:rsidR="00684097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8B0E9C">
        <w:rPr>
          <w:rFonts w:ascii="Cambria" w:hAnsi="Cambria"/>
          <w:sz w:val="24"/>
          <w:szCs w:val="24"/>
        </w:rPr>
        <w:t xml:space="preserve">Wykonawca </w:t>
      </w:r>
      <w:r w:rsidR="00495A1A" w:rsidRPr="00495A1A">
        <w:rPr>
          <w:rFonts w:ascii="Cambria" w:hAnsi="Cambria"/>
          <w:sz w:val="24"/>
          <w:szCs w:val="24"/>
        </w:rPr>
        <w:t xml:space="preserve">dysponują co najmniej jedną osobą zdolną do realizacji przedmiotu zamówienia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>
        <w:rPr>
          <w:rFonts w:ascii="Cambria" w:hAnsi="Cambria"/>
          <w:i/>
          <w:iCs/>
          <w:sz w:val="24"/>
          <w:szCs w:val="24"/>
        </w:rPr>
        <w:t>d</w:t>
      </w:r>
      <w:r w:rsidRPr="00C65F9B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79ACB889" w14:textId="3247918E" w:rsidR="00495A1A" w:rsidRPr="00495A1A" w:rsidRDefault="00495A1A" w:rsidP="00495A1A">
      <w:pPr>
        <w:pStyle w:val="Akapitzlist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495A1A">
        <w:rPr>
          <w:rFonts w:ascii="Cambria" w:hAnsi="Cambria"/>
          <w:sz w:val="24"/>
          <w:szCs w:val="24"/>
        </w:rPr>
        <w:t>Wykonawca jest obecny w Wykazie wydawnictw publikujących recenzowane monografie naukowe prowadzonym przez Ministerstwo Nauki i Szkolnictwa Wyższego</w:t>
      </w:r>
      <w:r w:rsidR="00F74BEA">
        <w:rPr>
          <w:rFonts w:ascii="Cambria" w:hAnsi="Cambria"/>
          <w:sz w:val="24"/>
          <w:szCs w:val="24"/>
        </w:rPr>
        <w:t xml:space="preserve"> </w:t>
      </w:r>
      <w:r w:rsidR="00F74BEA"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IV ust. 1 lit. </w:t>
      </w:r>
      <w:r w:rsidR="00F74BEA">
        <w:rPr>
          <w:rFonts w:ascii="Cambria" w:hAnsi="Cambria"/>
          <w:i/>
          <w:iCs/>
          <w:sz w:val="24"/>
          <w:szCs w:val="24"/>
        </w:rPr>
        <w:t>e</w:t>
      </w:r>
      <w:r w:rsidR="00F74BEA" w:rsidRPr="00C65F9B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="00F74BEA" w:rsidRPr="00C65F9B">
        <w:rPr>
          <w:rFonts w:ascii="Cambria" w:hAnsi="Cambria"/>
          <w:sz w:val="24"/>
          <w:szCs w:val="24"/>
        </w:rPr>
        <w:t>;</w:t>
      </w:r>
    </w:p>
    <w:p w14:paraId="3E69487D" w14:textId="62985E22" w:rsidR="00684097" w:rsidRPr="00C65F9B" w:rsidRDefault="00444902" w:rsidP="00444902">
      <w:pPr>
        <w:pStyle w:val="Akapitzlist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nie zachodzi powiązanie osobowe ani kapitałowe pomiędzy Wykonawcą a Zamawiającym lub osobami upoważnionymi do zaciągania zobowiązań w imieniu Zamawiającego lub osobami wykonującymi w imieniu Zamawiającego czynności związane z przeprowadzeniem procedury wyboru Wykonawcy, polegające na </w:t>
      </w:r>
      <w:r w:rsidR="00684097"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="00684097" w:rsidRPr="00C65F9B">
        <w:rPr>
          <w:rFonts w:ascii="Cambria" w:hAnsi="Cambria"/>
          <w:i/>
          <w:iCs/>
          <w:sz w:val="24"/>
          <w:szCs w:val="24"/>
        </w:rPr>
        <w:t>V ust. 3 Zapytania ofertowego]</w:t>
      </w:r>
      <w:r w:rsidR="00684097" w:rsidRPr="00C65F9B">
        <w:rPr>
          <w:rFonts w:ascii="Cambria" w:hAnsi="Cambria"/>
          <w:sz w:val="24"/>
          <w:szCs w:val="24"/>
        </w:rPr>
        <w:t>:</w:t>
      </w:r>
    </w:p>
    <w:p w14:paraId="41F5B6B1" w14:textId="5C46986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uczestniczeniu w spółce jako wspólnik spółki cywilnej lub spółki osobowej;</w:t>
      </w:r>
    </w:p>
    <w:p w14:paraId="0A6E88B5" w14:textId="00E0E2D8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posiadaniu co najmniej 10% udziałów lub akcji w spółce wykonawcy;</w:t>
      </w:r>
    </w:p>
    <w:p w14:paraId="4D7F4A84" w14:textId="780ED0C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pełnieniu funkcji członka organu nadzorczego lub zarządzającego, prokurenta; pełnomocnika;</w:t>
      </w:r>
    </w:p>
    <w:p w14:paraId="6412D802" w14:textId="1514469B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kurateli;</w:t>
      </w:r>
    </w:p>
    <w:p w14:paraId="5B64D58E" w14:textId="0EED126E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na dzień złożenia oferty Wykonawca nie jest ujęty na liście prowadzonej przez ministra właściwego do spraw wewnętrznych, opublikowanej w Biuletynie Informacji Publicznej Ministerstwa Spraw Wewnętrznych i Administracji, dotyczącej  wykluczenia z możliwości ubiegania się o zamówienie przez podmioty i obywateli Federacji Rosyjskiej –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późn. zm.) oraz decyzji Rady Unii Europejskiej z 8 kwietnia 2022 r. przyjęto rozporządzenie (UE) 2022/576 w sprawie zmiany rozporządzenia (UE) nr 833/2014 dotyczącego </w:t>
      </w:r>
      <w:r w:rsidRPr="00C65F9B">
        <w:rPr>
          <w:rFonts w:ascii="Cambria" w:hAnsi="Cambria"/>
          <w:sz w:val="24"/>
          <w:szCs w:val="24"/>
        </w:rPr>
        <w:lastRenderedPageBreak/>
        <w:t xml:space="preserve">środków ograniczających w związku z działaniami Rosji destabilizującymi sytuację na Ukrainie (Dz. Urz. UE nr L 111 z 8.4.2022, str. 1)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444902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>V ust. 5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21792A35" w14:textId="77777777" w:rsidR="00495A1A" w:rsidRDefault="00684097" w:rsidP="00495A1A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Wykonawca w przypadku powierzenia realizacji przedmiotu zamówienia wskazanej w ofercie osobie / wskazanym w ofercie osobom,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(RODO) wobec osób fizycznych, od których dane osobowe bezpośrednio lub pośrednio pozyskał w celu ubiegania się o udzielenie zamówienia w niniejszym postępowaniu </w:t>
      </w:r>
      <w:r w:rsidRPr="00C65F9B">
        <w:rPr>
          <w:rFonts w:ascii="Cambria" w:hAnsi="Cambria"/>
          <w:i/>
          <w:iCs/>
          <w:sz w:val="24"/>
          <w:szCs w:val="24"/>
        </w:rPr>
        <w:t>(jeżeli dotyczy</w:t>
      </w:r>
      <w:r w:rsidRPr="00C65F9B">
        <w:rPr>
          <w:rStyle w:val="Odwoanieprzypisudolnego"/>
          <w:rFonts w:ascii="Cambria" w:hAnsi="Cambria"/>
          <w:i/>
          <w:iCs/>
          <w:sz w:val="24"/>
          <w:szCs w:val="24"/>
        </w:rPr>
        <w:footnoteReference w:id="2"/>
      </w:r>
      <w:r w:rsidRPr="00C65F9B">
        <w:rPr>
          <w:rFonts w:ascii="Cambria" w:hAnsi="Cambria"/>
          <w:i/>
          <w:iCs/>
          <w:sz w:val="24"/>
          <w:szCs w:val="24"/>
        </w:rPr>
        <w:t xml:space="preserve">); </w:t>
      </w:r>
      <w:r w:rsidRPr="00C65F9B">
        <w:rPr>
          <w:rFonts w:ascii="Cambria" w:hAnsi="Cambria"/>
          <w:sz w:val="24"/>
          <w:szCs w:val="24"/>
        </w:rPr>
        <w:t xml:space="preserve"> </w:t>
      </w:r>
    </w:p>
    <w:p w14:paraId="665C095D" w14:textId="3B9D6D5C" w:rsidR="00684097" w:rsidRPr="00495A1A" w:rsidRDefault="00684097" w:rsidP="00495A1A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495A1A">
        <w:rPr>
          <w:rFonts w:ascii="Cambria" w:hAnsi="Cambria"/>
          <w:sz w:val="24"/>
          <w:szCs w:val="24"/>
        </w:rPr>
        <w:t>cena oferty wskazana w Formularzu ofertowym uwzględnia wszystkie koszty związane z należytą realizacją przedmiotu zamówienia objętego ofertą oraz uwzględnia wszystkie wymagania wyszczególnione w Zapytaniu ofertowym;</w:t>
      </w:r>
    </w:p>
    <w:p w14:paraId="73E01EBB" w14:textId="77777777" w:rsidR="00684097" w:rsidRPr="00C65F9B" w:rsidRDefault="00684097" w:rsidP="0022092B">
      <w:pPr>
        <w:pStyle w:val="Akapitzlist"/>
        <w:numPr>
          <w:ilvl w:val="0"/>
          <w:numId w:val="19"/>
        </w:numPr>
        <w:tabs>
          <w:tab w:val="left" w:pos="851"/>
        </w:tabs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jest związany ofertą przez okres wskazany w Zapytaniu ofertowym;</w:t>
      </w:r>
    </w:p>
    <w:p w14:paraId="13EA149B" w14:textId="26C81B70" w:rsidR="00DF1B6C" w:rsidRPr="00C65F9B" w:rsidRDefault="00684097" w:rsidP="00A01359">
      <w:pPr>
        <w:pStyle w:val="Akapitzlist"/>
        <w:numPr>
          <w:ilvl w:val="0"/>
          <w:numId w:val="19"/>
        </w:numPr>
        <w:tabs>
          <w:tab w:val="left" w:pos="851"/>
        </w:tabs>
        <w:spacing w:before="100" w:after="240" w:line="276" w:lineRule="auto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 przypadku wyboru niniejszej oferty, Wykonawca zobowiązuje się do zawarcia umowy zgodnej z niniejszą ofertą na warunkach określonych w Zapytaniu ofertowym.</w:t>
      </w:r>
    </w:p>
    <w:p w14:paraId="055EB73D" w14:textId="77777777" w:rsidR="00D02172" w:rsidRDefault="00D02172" w:rsidP="0052734C">
      <w:pPr>
        <w:pStyle w:val="Akapitzlist"/>
        <w:spacing w:before="600" w:after="0" w:line="276" w:lineRule="auto"/>
        <w:ind w:left="425"/>
        <w:rPr>
          <w:rFonts w:ascii="Cambria" w:hAnsi="Cambria" w:cs="Calibri"/>
          <w:b/>
          <w:sz w:val="24"/>
          <w:szCs w:val="24"/>
        </w:rPr>
      </w:pPr>
    </w:p>
    <w:p w14:paraId="1DDD4EC1" w14:textId="7D2FA568" w:rsidR="003B12B8" w:rsidRPr="006C2A83" w:rsidRDefault="00F6567D" w:rsidP="006C2A83">
      <w:pPr>
        <w:spacing w:before="600" w:after="0" w:line="276" w:lineRule="auto"/>
        <w:rPr>
          <w:rFonts w:ascii="Cambria" w:hAnsi="Cambria" w:cs="Calibri"/>
          <w:b/>
          <w:sz w:val="24"/>
          <w:szCs w:val="24"/>
        </w:rPr>
      </w:pPr>
      <w:r w:rsidRPr="006C2A83">
        <w:rPr>
          <w:rFonts w:ascii="Cambria" w:hAnsi="Cambria" w:cs="Calibri"/>
          <w:b/>
          <w:sz w:val="24"/>
          <w:szCs w:val="24"/>
        </w:rPr>
        <w:t>Informacje konieczne do podania przez Wykonawcę dotyczące kryteri</w:t>
      </w:r>
      <w:r w:rsidR="00D75026" w:rsidRPr="006C2A83">
        <w:rPr>
          <w:rFonts w:ascii="Cambria" w:hAnsi="Cambria" w:cs="Calibri"/>
          <w:b/>
          <w:sz w:val="24"/>
          <w:szCs w:val="24"/>
        </w:rPr>
        <w:t>ów</w:t>
      </w:r>
      <w:r w:rsidRPr="006C2A83">
        <w:rPr>
          <w:rFonts w:ascii="Cambria" w:hAnsi="Cambria" w:cs="Calibri"/>
          <w:b/>
          <w:sz w:val="24"/>
          <w:szCs w:val="24"/>
        </w:rPr>
        <w:t xml:space="preserve"> określon</w:t>
      </w:r>
      <w:r w:rsidR="00D75026" w:rsidRPr="006C2A83">
        <w:rPr>
          <w:rFonts w:ascii="Cambria" w:hAnsi="Cambria" w:cs="Calibri"/>
          <w:b/>
          <w:sz w:val="24"/>
          <w:szCs w:val="24"/>
        </w:rPr>
        <w:t>ych</w:t>
      </w:r>
      <w:r w:rsidRPr="006C2A83">
        <w:rPr>
          <w:rFonts w:ascii="Cambria" w:hAnsi="Cambria" w:cs="Calibri"/>
          <w:b/>
          <w:sz w:val="24"/>
          <w:szCs w:val="24"/>
        </w:rPr>
        <w:t xml:space="preserve"> w pkt V ust. </w:t>
      </w:r>
      <w:r w:rsidR="00BC2F9B" w:rsidRPr="006C2A83">
        <w:rPr>
          <w:rFonts w:ascii="Cambria" w:hAnsi="Cambria" w:cs="Calibri"/>
          <w:b/>
          <w:sz w:val="24"/>
          <w:szCs w:val="24"/>
        </w:rPr>
        <w:t>2</w:t>
      </w:r>
      <w:r w:rsidRPr="006C2A83">
        <w:rPr>
          <w:rFonts w:ascii="Cambria" w:hAnsi="Cambria" w:cs="Calibri"/>
          <w:b/>
          <w:sz w:val="24"/>
          <w:szCs w:val="24"/>
        </w:rPr>
        <w:t xml:space="preserve"> lit. b</w:t>
      </w:r>
      <w:r w:rsidR="00BC2F9B" w:rsidRPr="006C2A83">
        <w:rPr>
          <w:rFonts w:ascii="Cambria" w:hAnsi="Cambria" w:cs="Calibri"/>
          <w:b/>
          <w:sz w:val="24"/>
          <w:szCs w:val="24"/>
        </w:rPr>
        <w:t xml:space="preserve"> i c </w:t>
      </w:r>
      <w:r w:rsidRPr="006C2A83">
        <w:rPr>
          <w:rFonts w:ascii="Cambria" w:hAnsi="Cambria" w:cs="Calibri"/>
          <w:b/>
          <w:sz w:val="24"/>
          <w:szCs w:val="24"/>
        </w:rPr>
        <w:t>Zapytania ofertowego.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42"/>
        <w:gridCol w:w="3308"/>
        <w:gridCol w:w="1342"/>
        <w:gridCol w:w="1020"/>
        <w:gridCol w:w="3397"/>
        <w:gridCol w:w="147"/>
      </w:tblGrid>
      <w:tr w:rsidR="00D75026" w14:paraId="42C9600E" w14:textId="77777777" w:rsidTr="00BC2F9B">
        <w:trPr>
          <w:gridAfter w:val="1"/>
          <w:wAfter w:w="147" w:type="dxa"/>
        </w:trPr>
        <w:tc>
          <w:tcPr>
            <w:tcW w:w="5812" w:type="dxa"/>
            <w:gridSpan w:val="4"/>
          </w:tcPr>
          <w:p w14:paraId="5B967C2E" w14:textId="18536B21" w:rsidR="00D75026" w:rsidRPr="00745F3A" w:rsidRDefault="00D75026" w:rsidP="00D75026">
            <w:pPr>
              <w:widowControl w:val="0"/>
              <w:tabs>
                <w:tab w:val="left" w:pos="880"/>
              </w:tabs>
              <w:autoSpaceDE w:val="0"/>
              <w:autoSpaceDN w:val="0"/>
              <w:spacing w:before="178" w:after="0" w:line="276" w:lineRule="auto"/>
              <w:ind w:right="828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Kryterium</w:t>
            </w:r>
            <w:r w:rsidRPr="00745F3A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745F3A">
              <w:rPr>
                <w:rFonts w:ascii="Cambria" w:hAnsi="Cambria"/>
                <w:sz w:val="24"/>
              </w:rPr>
              <w:t>„Rozpoznawalność wydawnictwa" (R) – Wykonawca wykazuje wyróżnienia i nagrody branżowe uzyskane w ciągu ostatnich 5 lat, w liczbie:</w:t>
            </w:r>
          </w:p>
          <w:p w14:paraId="50AA6523" w14:textId="5D74B967" w:rsidR="00D75026" w:rsidRPr="00745F3A" w:rsidRDefault="00D75026" w:rsidP="00D75026">
            <w:pPr>
              <w:pStyle w:val="Akapitzlist"/>
              <w:widowControl w:val="0"/>
              <w:numPr>
                <w:ilvl w:val="2"/>
                <w:numId w:val="25"/>
              </w:numPr>
              <w:tabs>
                <w:tab w:val="left" w:pos="880"/>
              </w:tabs>
              <w:autoSpaceDE w:val="0"/>
              <w:autoSpaceDN w:val="0"/>
              <w:spacing w:before="178" w:after="0" w:line="276" w:lineRule="auto"/>
              <w:ind w:right="82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 xml:space="preserve"> co najmniej 2 nagrody/ wyróżnienia - 15 pkt, waga 15%), </w:t>
            </w:r>
          </w:p>
          <w:p w14:paraId="67F5C0B8" w14:textId="201D418D" w:rsidR="00D75026" w:rsidRPr="00745F3A" w:rsidRDefault="00D75026" w:rsidP="00D75026">
            <w:pPr>
              <w:pStyle w:val="Akapitzlist"/>
              <w:widowControl w:val="0"/>
              <w:numPr>
                <w:ilvl w:val="2"/>
                <w:numId w:val="25"/>
              </w:numPr>
              <w:tabs>
                <w:tab w:val="left" w:pos="880"/>
              </w:tabs>
              <w:autoSpaceDE w:val="0"/>
              <w:autoSpaceDN w:val="0"/>
              <w:spacing w:before="178" w:after="0" w:line="276" w:lineRule="auto"/>
              <w:ind w:right="82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3-4 nagrody/wyróżnienia – 30 pkt (waga 30%),</w:t>
            </w:r>
          </w:p>
          <w:p w14:paraId="59EF3586" w14:textId="77AF3A10" w:rsidR="00D75026" w:rsidRPr="00745F3A" w:rsidRDefault="00D75026" w:rsidP="00D75026">
            <w:pPr>
              <w:pStyle w:val="Akapitzlist"/>
              <w:widowControl w:val="0"/>
              <w:numPr>
                <w:ilvl w:val="2"/>
                <w:numId w:val="25"/>
              </w:numPr>
              <w:tabs>
                <w:tab w:val="left" w:pos="880"/>
              </w:tabs>
              <w:autoSpaceDE w:val="0"/>
              <w:autoSpaceDN w:val="0"/>
              <w:spacing w:before="178" w:after="0" w:line="276" w:lineRule="auto"/>
              <w:ind w:right="82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5 i więcej nagród/wyróżnień - 50 pkt (waga 50%),</w:t>
            </w:r>
          </w:p>
          <w:p w14:paraId="49757415" w14:textId="77777777" w:rsidR="00D75026" w:rsidRPr="00745F3A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14:paraId="6538955E" w14:textId="33CC5306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lastRenderedPageBreak/>
              <w:t>Proszę podać nazwę nagrody/</w:t>
            </w:r>
            <w:r w:rsidR="00BC2F9B">
              <w:rPr>
                <w:rFonts w:ascii="Cambria" w:hAnsi="Cambria" w:cs="Calibri"/>
                <w:b/>
                <w:sz w:val="24"/>
                <w:szCs w:val="24"/>
              </w:rPr>
              <w:t>wyróżnienia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oraz rok przyznania:</w:t>
            </w:r>
          </w:p>
          <w:p w14:paraId="20FD4759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1………</w:t>
            </w:r>
          </w:p>
          <w:p w14:paraId="64E76F90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2………</w:t>
            </w:r>
          </w:p>
          <w:p w14:paraId="210CEAE3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3………</w:t>
            </w:r>
          </w:p>
          <w:p w14:paraId="7D826DA7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4………</w:t>
            </w:r>
          </w:p>
          <w:p w14:paraId="2CE24F6F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5………..</w:t>
            </w:r>
          </w:p>
          <w:p w14:paraId="39F33873" w14:textId="084AA919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6………..</w:t>
            </w:r>
          </w:p>
        </w:tc>
      </w:tr>
      <w:tr w:rsidR="00D75026" w14:paraId="6E051AFC" w14:textId="77777777" w:rsidTr="00BC2F9B">
        <w:trPr>
          <w:gridAfter w:val="1"/>
          <w:wAfter w:w="147" w:type="dxa"/>
        </w:trPr>
        <w:tc>
          <w:tcPr>
            <w:tcW w:w="5812" w:type="dxa"/>
            <w:gridSpan w:val="4"/>
          </w:tcPr>
          <w:p w14:paraId="481CFD30" w14:textId="247252D7" w:rsidR="00745F3A" w:rsidRPr="00745F3A" w:rsidRDefault="00745F3A" w:rsidP="00745F3A">
            <w:pPr>
              <w:widowControl w:val="0"/>
              <w:tabs>
                <w:tab w:val="left" w:pos="880"/>
              </w:tabs>
              <w:autoSpaceDE w:val="0"/>
              <w:autoSpaceDN w:val="0"/>
              <w:spacing w:before="134" w:after="0" w:line="276" w:lineRule="auto"/>
              <w:ind w:right="717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Kryterium „Doświadczenie wydawnicze” (D) – gdy Wykonawca wykaże w ciągu ostatnich 2 lat:</w:t>
            </w:r>
          </w:p>
          <w:p w14:paraId="1B2A037D" w14:textId="75302F78" w:rsidR="00745F3A" w:rsidRPr="00745F3A" w:rsidRDefault="00745F3A" w:rsidP="00745F3A">
            <w:pPr>
              <w:pStyle w:val="Akapitzlist"/>
              <w:widowControl w:val="0"/>
              <w:numPr>
                <w:ilvl w:val="2"/>
                <w:numId w:val="26"/>
              </w:numPr>
              <w:tabs>
                <w:tab w:val="left" w:pos="1305"/>
              </w:tabs>
              <w:autoSpaceDE w:val="0"/>
              <w:autoSpaceDN w:val="0"/>
              <w:spacing w:before="42" w:after="0" w:line="276" w:lineRule="auto"/>
              <w:ind w:right="25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minimum 50 wydanych monografii naukowych lub popularnonaukowych - 5 pkt (waga 5%),</w:t>
            </w:r>
          </w:p>
          <w:p w14:paraId="35D49F36" w14:textId="324B1B7B" w:rsidR="00745F3A" w:rsidRPr="00745F3A" w:rsidRDefault="00745F3A" w:rsidP="00745F3A">
            <w:pPr>
              <w:pStyle w:val="Akapitzlist"/>
              <w:widowControl w:val="0"/>
              <w:numPr>
                <w:ilvl w:val="2"/>
                <w:numId w:val="26"/>
              </w:numPr>
              <w:tabs>
                <w:tab w:val="left" w:pos="1305"/>
              </w:tabs>
              <w:autoSpaceDE w:val="0"/>
              <w:autoSpaceDN w:val="0"/>
              <w:spacing w:before="42" w:after="0" w:line="276" w:lineRule="auto"/>
              <w:ind w:right="25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od 51 do 100 wydanych monografii naukowych lub popularnonaukowych - 10 pkt (waga 10%),</w:t>
            </w:r>
          </w:p>
          <w:p w14:paraId="38ECBB6D" w14:textId="2C465B8F" w:rsidR="00745F3A" w:rsidRPr="00745F3A" w:rsidRDefault="00745F3A" w:rsidP="00745F3A">
            <w:pPr>
              <w:pStyle w:val="Akapitzlist"/>
              <w:widowControl w:val="0"/>
              <w:numPr>
                <w:ilvl w:val="2"/>
                <w:numId w:val="26"/>
              </w:numPr>
              <w:tabs>
                <w:tab w:val="left" w:pos="1305"/>
              </w:tabs>
              <w:autoSpaceDE w:val="0"/>
              <w:autoSpaceDN w:val="0"/>
              <w:spacing w:before="42" w:after="0" w:line="276" w:lineRule="auto"/>
              <w:ind w:right="258"/>
              <w:contextualSpacing w:val="0"/>
              <w:rPr>
                <w:rFonts w:ascii="Cambria" w:hAnsi="Cambria"/>
                <w:sz w:val="24"/>
              </w:rPr>
            </w:pPr>
            <w:r w:rsidRPr="00745F3A">
              <w:rPr>
                <w:rFonts w:ascii="Cambria" w:hAnsi="Cambria"/>
                <w:sz w:val="24"/>
              </w:rPr>
              <w:t>więcej niż 100 wydanych monografii naukowych lub popularnonaukowych - 20 pkt (waga 20%).</w:t>
            </w:r>
          </w:p>
          <w:p w14:paraId="4276CF7A" w14:textId="77777777" w:rsidR="00D75026" w:rsidRPr="00745F3A" w:rsidRDefault="00D75026" w:rsidP="00745F3A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14:paraId="00F0BDB8" w14:textId="36DE9A24" w:rsidR="00D75026" w:rsidRDefault="00745F3A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Proszę wymienić opublikowane w ciągu ostatnich 2 lat</w:t>
            </w:r>
            <w:r w:rsidR="00BC2F9B">
              <w:rPr>
                <w:rFonts w:ascii="Cambria" w:hAnsi="Cambria" w:cs="Calibri"/>
                <w:b/>
                <w:sz w:val="24"/>
                <w:szCs w:val="24"/>
              </w:rPr>
              <w:t xml:space="preserve"> monografie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lub wskazać aktywny link do strony www z informacją </w:t>
            </w:r>
            <w:r w:rsidR="00BC2F9B">
              <w:rPr>
                <w:rFonts w:ascii="Cambria" w:hAnsi="Cambria" w:cs="Calibri"/>
                <w:b/>
                <w:sz w:val="24"/>
                <w:szCs w:val="24"/>
              </w:rPr>
              <w:t xml:space="preserve">o opublikowanych </w:t>
            </w:r>
            <w:r w:rsidR="00484F20">
              <w:rPr>
                <w:rFonts w:ascii="Cambria" w:hAnsi="Cambria" w:cs="Calibri"/>
                <w:b/>
                <w:sz w:val="24"/>
                <w:szCs w:val="24"/>
              </w:rPr>
              <w:t xml:space="preserve">w ciągu ostatnich 2 lat </w:t>
            </w:r>
            <w:r w:rsidR="00BC2F9B">
              <w:rPr>
                <w:rFonts w:ascii="Cambria" w:hAnsi="Cambria" w:cs="Calibri"/>
                <w:b/>
                <w:sz w:val="24"/>
                <w:szCs w:val="24"/>
              </w:rPr>
              <w:t>monografiach:</w:t>
            </w:r>
          </w:p>
          <w:p w14:paraId="73332F54" w14:textId="77777777" w:rsidR="00BC2F9B" w:rsidRDefault="00BC2F9B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1….</w:t>
            </w:r>
          </w:p>
          <w:p w14:paraId="2006EBF4" w14:textId="77777777" w:rsidR="00BC2F9B" w:rsidRDefault="00BC2F9B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2…..</w:t>
            </w:r>
          </w:p>
          <w:p w14:paraId="00F469D1" w14:textId="77777777" w:rsidR="00BC2F9B" w:rsidRDefault="00BC2F9B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3…</w:t>
            </w:r>
          </w:p>
          <w:p w14:paraId="630265B7" w14:textId="01A3524E" w:rsidR="0051761B" w:rsidRDefault="0051761B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…</w:t>
            </w:r>
          </w:p>
        </w:tc>
      </w:tr>
      <w:tr w:rsidR="00D75026" w14:paraId="2FFF0076" w14:textId="77777777" w:rsidTr="00BC2F9B">
        <w:trPr>
          <w:gridAfter w:val="1"/>
          <w:wAfter w:w="147" w:type="dxa"/>
        </w:trPr>
        <w:tc>
          <w:tcPr>
            <w:tcW w:w="5812" w:type="dxa"/>
            <w:gridSpan w:val="4"/>
          </w:tcPr>
          <w:p w14:paraId="54E918E7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14:paraId="0D6D2A5E" w14:textId="77777777" w:rsidR="00D75026" w:rsidRDefault="00D75026" w:rsidP="00D73A33">
            <w:pPr>
              <w:pStyle w:val="Akapitzlist"/>
              <w:spacing w:before="600" w:after="0" w:line="276" w:lineRule="auto"/>
              <w:ind w:left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D02172" w:rsidRPr="00C65F9B" w:rsidDel="00D02172" w14:paraId="76D20649" w14:textId="77777777" w:rsidTr="00BC2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598"/>
        </w:trPr>
        <w:tc>
          <w:tcPr>
            <w:tcW w:w="3308" w:type="dxa"/>
            <w:shd w:val="clear" w:color="auto" w:fill="D9D9D9" w:themeFill="background1" w:themeFillShade="D9"/>
          </w:tcPr>
          <w:p w14:paraId="6109B9CA" w14:textId="0D5E45F7" w:rsidR="00D02172" w:rsidRDefault="002D3946" w:rsidP="005968DE">
            <w:pPr>
              <w:spacing w:before="600"/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Oświadczenia Wykonawcy: </w:t>
            </w:r>
          </w:p>
          <w:p w14:paraId="511A298A" w14:textId="77777777" w:rsidR="00D02172" w:rsidRPr="00C65F9B" w:rsidDel="00D02172" w:rsidRDefault="00D02172" w:rsidP="005968DE">
            <w:pPr>
              <w:spacing w:before="600"/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73B8774F" w14:textId="77777777" w:rsidR="00D02172" w:rsidRPr="00C65F9B" w:rsidDel="00D02172" w:rsidRDefault="00D02172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shd w:val="clear" w:color="auto" w:fill="D9D9D9" w:themeFill="background1" w:themeFillShade="D9"/>
          </w:tcPr>
          <w:p w14:paraId="06C60C49" w14:textId="77777777" w:rsidR="00D02172" w:rsidRPr="00C65F9B" w:rsidDel="00D02172" w:rsidRDefault="00D02172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527661" w:rsidRPr="00C65F9B" w14:paraId="04F6E55D" w14:textId="77777777" w:rsidTr="00BC2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952"/>
        </w:trPr>
        <w:tc>
          <w:tcPr>
            <w:tcW w:w="3308" w:type="dxa"/>
          </w:tcPr>
          <w:p w14:paraId="72EBBC3A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……………..…………….…</w:t>
            </w:r>
          </w:p>
          <w:p w14:paraId="58A0FB8C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Miejscowość, data</w:t>
            </w:r>
          </w:p>
        </w:tc>
        <w:tc>
          <w:tcPr>
            <w:tcW w:w="1342" w:type="dxa"/>
          </w:tcPr>
          <w:p w14:paraId="32DF1B14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3"/>
          </w:tcPr>
          <w:p w14:paraId="341E935A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………………………….…………….……………………..</w:t>
            </w:r>
          </w:p>
          <w:p w14:paraId="1407A94F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Podpis Wykonawcy lub osoby</w:t>
            </w:r>
            <w:r w:rsidRPr="00C65F9B">
              <w:rPr>
                <w:rFonts w:ascii="Cambria" w:hAnsi="Cambria" w:cs="Arial"/>
                <w:sz w:val="24"/>
                <w:szCs w:val="24"/>
              </w:rPr>
              <w:br/>
              <w:t xml:space="preserve"> uprawnionej do reprezentowania Wykonawcy</w:t>
            </w:r>
          </w:p>
        </w:tc>
      </w:tr>
    </w:tbl>
    <w:p w14:paraId="0EC9D3F7" w14:textId="77777777" w:rsidR="00527661" w:rsidRDefault="00527661" w:rsidP="00527661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2FF829F" w14:textId="77777777" w:rsidR="0037766D" w:rsidRPr="00C65F9B" w:rsidRDefault="0037766D" w:rsidP="002574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37766D" w:rsidRPr="00C65F9B" w:rsidSect="004A7723">
      <w:headerReference w:type="default" r:id="rId8"/>
      <w:footerReference w:type="default" r:id="rId9"/>
      <w:pgSz w:w="11906" w:h="16838"/>
      <w:pgMar w:top="1417" w:right="1417" w:bottom="1135" w:left="1417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8C48" w14:textId="77777777" w:rsidR="0074571F" w:rsidRDefault="0074571F">
      <w:pPr>
        <w:spacing w:after="0" w:line="240" w:lineRule="auto"/>
      </w:pPr>
      <w:r>
        <w:separator/>
      </w:r>
    </w:p>
  </w:endnote>
  <w:endnote w:type="continuationSeparator" w:id="0">
    <w:p w14:paraId="67ADDD99" w14:textId="77777777" w:rsidR="0074571F" w:rsidRDefault="0074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179660"/>
      <w:docPartObj>
        <w:docPartGallery w:val="Page Numbers (Bottom of Page)"/>
        <w:docPartUnique/>
      </w:docPartObj>
    </w:sdtPr>
    <w:sdtEndPr/>
    <w:sdtContent>
      <w:sdt>
        <w:sdtPr>
          <w:id w:val="1734268233"/>
          <w:docPartObj>
            <w:docPartGallery w:val="Page Numbers (Top of Page)"/>
            <w:docPartUnique/>
          </w:docPartObj>
        </w:sdtPr>
        <w:sdtEndPr/>
        <w:sdtContent>
          <w:p w14:paraId="6EAD78B3" w14:textId="7E6BC1A6" w:rsidR="008C70A7" w:rsidRDefault="008C70A7">
            <w:pPr>
              <w:pStyle w:val="Stopka"/>
              <w:jc w:val="right"/>
            </w:pPr>
            <w:r w:rsidRPr="00A63859">
              <w:rPr>
                <w:rFonts w:ascii="Cambria" w:hAnsi="Cambria" w:cstheme="majorHAnsi"/>
                <w:szCs w:val="24"/>
              </w:rPr>
              <w:t xml:space="preserve">Strona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PAGE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2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  <w:r w:rsidRPr="00A63859">
              <w:rPr>
                <w:rFonts w:ascii="Cambria" w:hAnsi="Cambria" w:cstheme="majorHAnsi"/>
                <w:szCs w:val="24"/>
              </w:rPr>
              <w:t xml:space="preserve"> z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NUMPAGES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4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</w:p>
        </w:sdtContent>
      </w:sdt>
    </w:sdtContent>
  </w:sdt>
  <w:p w14:paraId="7819CF8A" w14:textId="77777777" w:rsidR="008C70A7" w:rsidRDefault="008C7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512B" w14:textId="77777777" w:rsidR="0074571F" w:rsidRDefault="0074571F">
      <w:pPr>
        <w:spacing w:after="0" w:line="240" w:lineRule="auto"/>
      </w:pPr>
      <w:r>
        <w:separator/>
      </w:r>
    </w:p>
  </w:footnote>
  <w:footnote w:type="continuationSeparator" w:id="0">
    <w:p w14:paraId="0486D1B4" w14:textId="77777777" w:rsidR="0074571F" w:rsidRDefault="0074571F">
      <w:pPr>
        <w:spacing w:after="0" w:line="240" w:lineRule="auto"/>
      </w:pPr>
      <w:r>
        <w:continuationSeparator/>
      </w:r>
    </w:p>
  </w:footnote>
  <w:footnote w:id="1">
    <w:p w14:paraId="620F1711" w14:textId="10C62F23" w:rsidR="00684097" w:rsidRPr="00DB410A" w:rsidRDefault="00684097" w:rsidP="00684097">
      <w:pPr>
        <w:pStyle w:val="Tekstprzypisudolnego"/>
        <w:rPr>
          <w:sz w:val="24"/>
          <w:szCs w:val="24"/>
        </w:rPr>
      </w:pPr>
      <w:r w:rsidRPr="00DB410A">
        <w:rPr>
          <w:rStyle w:val="Odwoanieprzypisudolnego"/>
          <w:sz w:val="24"/>
          <w:szCs w:val="24"/>
        </w:rPr>
        <w:footnoteRef/>
      </w:r>
      <w:r w:rsidRPr="00DB410A">
        <w:rPr>
          <w:sz w:val="24"/>
          <w:szCs w:val="24"/>
        </w:rPr>
        <w:t xml:space="preserve"> </w:t>
      </w:r>
      <w:r w:rsidRPr="00230808">
        <w:rPr>
          <w:i/>
          <w:iCs/>
          <w:sz w:val="24"/>
          <w:szCs w:val="24"/>
        </w:rPr>
        <w:t>Warunek potencjału kadrowego dotyczy wyłącznie Wykonawców powierzających realizację przedmiotu zamówienia swoim pracownikom / współpracownikom / podwykonawcom, tj. Wykonawców nierealizujących przedmiotu zamówienia osobiście.</w:t>
      </w:r>
    </w:p>
  </w:footnote>
  <w:footnote w:id="2">
    <w:p w14:paraId="77F4C043" w14:textId="128A66D9" w:rsidR="00684097" w:rsidRDefault="00684097" w:rsidP="006840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0808">
        <w:rPr>
          <w:i/>
          <w:iCs/>
          <w:sz w:val="24"/>
          <w:szCs w:val="24"/>
        </w:rPr>
        <w:t>Wymóg dotyczy wyłącznie Wykonawców powierzających realizację przedmiotu zamówienia swoim pracownikom / współpracownikom / podwykonawcom, tj. Wykonawców nie</w:t>
      </w:r>
      <w:r w:rsidR="0072507F">
        <w:rPr>
          <w:i/>
          <w:iCs/>
          <w:sz w:val="24"/>
          <w:szCs w:val="24"/>
        </w:rPr>
        <w:t>r</w:t>
      </w:r>
      <w:r w:rsidRPr="00230808">
        <w:rPr>
          <w:i/>
          <w:iCs/>
          <w:sz w:val="24"/>
          <w:szCs w:val="24"/>
        </w:rPr>
        <w:t>ealizujących przedmiotu zamówienia osobiście.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D7DE" w14:textId="1B46903D" w:rsidR="008C70A7" w:rsidRDefault="008C70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2BD1BD" wp14:editId="63525BAC">
          <wp:simplePos x="0" y="0"/>
          <wp:positionH relativeFrom="margin">
            <wp:posOffset>-288025</wp:posOffset>
          </wp:positionH>
          <wp:positionV relativeFrom="paragraph">
            <wp:posOffset>300820</wp:posOffset>
          </wp:positionV>
          <wp:extent cx="2552700" cy="330200"/>
          <wp:effectExtent l="0" t="0" r="0" b="0"/>
          <wp:wrapNone/>
          <wp:doc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96"/>
    <w:multiLevelType w:val="hybridMultilevel"/>
    <w:tmpl w:val="5DACE3A6"/>
    <w:lvl w:ilvl="0" w:tplc="D89EB4F0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0016A2CC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E076D0AA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B638094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1C3EE8F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9923B3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2D3A69C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A2FC115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AB905BF2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A48"/>
    <w:multiLevelType w:val="multilevel"/>
    <w:tmpl w:val="C38EA6CE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2D50BA6"/>
    <w:multiLevelType w:val="hybridMultilevel"/>
    <w:tmpl w:val="13E247E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6689"/>
    <w:multiLevelType w:val="hybridMultilevel"/>
    <w:tmpl w:val="51549CDA"/>
    <w:lvl w:ilvl="0" w:tplc="F6DCE3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5342B"/>
    <w:multiLevelType w:val="multilevel"/>
    <w:tmpl w:val="95BA7E6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3BC750E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C30EE1"/>
    <w:multiLevelType w:val="hybridMultilevel"/>
    <w:tmpl w:val="2C24B1B6"/>
    <w:lvl w:ilvl="0" w:tplc="E3E8CC4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E39"/>
    <w:multiLevelType w:val="hybridMultilevel"/>
    <w:tmpl w:val="22FC8D26"/>
    <w:lvl w:ilvl="0" w:tplc="50C875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1001A"/>
    <w:multiLevelType w:val="multilevel"/>
    <w:tmpl w:val="95BA7E6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E132FC8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295A85"/>
    <w:multiLevelType w:val="hybridMultilevel"/>
    <w:tmpl w:val="E7008C1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2F57B48"/>
    <w:multiLevelType w:val="multilevel"/>
    <w:tmpl w:val="895C3968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CCA212C"/>
    <w:multiLevelType w:val="hybridMultilevel"/>
    <w:tmpl w:val="02EA47CC"/>
    <w:lvl w:ilvl="0" w:tplc="8C02B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0B3B"/>
    <w:multiLevelType w:val="hybridMultilevel"/>
    <w:tmpl w:val="DAD0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C0471"/>
    <w:multiLevelType w:val="multilevel"/>
    <w:tmpl w:val="C9B22BC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F7396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0904D4"/>
    <w:multiLevelType w:val="hybridMultilevel"/>
    <w:tmpl w:val="C652B2D8"/>
    <w:lvl w:ilvl="0" w:tplc="FFFFFFF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B712D"/>
    <w:multiLevelType w:val="multilevel"/>
    <w:tmpl w:val="5950B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1460595"/>
    <w:multiLevelType w:val="multilevel"/>
    <w:tmpl w:val="B600A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C6F71"/>
    <w:multiLevelType w:val="hybridMultilevel"/>
    <w:tmpl w:val="8362D9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31A1"/>
    <w:multiLevelType w:val="multilevel"/>
    <w:tmpl w:val="F2566C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4485C"/>
    <w:multiLevelType w:val="hybridMultilevel"/>
    <w:tmpl w:val="7CC871C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5796D90"/>
    <w:multiLevelType w:val="hybridMultilevel"/>
    <w:tmpl w:val="D5E2CA10"/>
    <w:lvl w:ilvl="0" w:tplc="3FA875E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A794E69"/>
    <w:multiLevelType w:val="hybridMultilevel"/>
    <w:tmpl w:val="2EC80F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48079E"/>
    <w:multiLevelType w:val="multilevel"/>
    <w:tmpl w:val="AF3AEB22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DED34EB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63360673">
    <w:abstractNumId w:val="15"/>
  </w:num>
  <w:num w:numId="2" w16cid:durableId="286742890">
    <w:abstractNumId w:val="2"/>
  </w:num>
  <w:num w:numId="3" w16cid:durableId="1919436175">
    <w:abstractNumId w:val="18"/>
  </w:num>
  <w:num w:numId="4" w16cid:durableId="1776823748">
    <w:abstractNumId w:val="1"/>
  </w:num>
  <w:num w:numId="5" w16cid:durableId="217060218">
    <w:abstractNumId w:val="4"/>
  </w:num>
  <w:num w:numId="6" w16cid:durableId="1229264706">
    <w:abstractNumId w:val="25"/>
  </w:num>
  <w:num w:numId="7" w16cid:durableId="1536117373">
    <w:abstractNumId w:val="7"/>
  </w:num>
  <w:num w:numId="8" w16cid:durableId="2047018925">
    <w:abstractNumId w:val="6"/>
  </w:num>
  <w:num w:numId="9" w16cid:durableId="1961571250">
    <w:abstractNumId w:val="11"/>
  </w:num>
  <w:num w:numId="10" w16cid:durableId="538471676">
    <w:abstractNumId w:val="23"/>
  </w:num>
  <w:num w:numId="11" w16cid:durableId="79329075">
    <w:abstractNumId w:val="10"/>
  </w:num>
  <w:num w:numId="12" w16cid:durableId="1264730888">
    <w:abstractNumId w:val="16"/>
  </w:num>
  <w:num w:numId="13" w16cid:durableId="1392459840">
    <w:abstractNumId w:val="26"/>
  </w:num>
  <w:num w:numId="14" w16cid:durableId="1317764842">
    <w:abstractNumId w:val="21"/>
  </w:num>
  <w:num w:numId="15" w16cid:durableId="1508135578">
    <w:abstractNumId w:val="12"/>
  </w:num>
  <w:num w:numId="16" w16cid:durableId="889731498">
    <w:abstractNumId w:val="19"/>
  </w:num>
  <w:num w:numId="17" w16cid:durableId="1151680739">
    <w:abstractNumId w:val="22"/>
  </w:num>
  <w:num w:numId="18" w16cid:durableId="857086185">
    <w:abstractNumId w:val="14"/>
  </w:num>
  <w:num w:numId="19" w16cid:durableId="379281263">
    <w:abstractNumId w:val="8"/>
  </w:num>
  <w:num w:numId="20" w16cid:durableId="1026054892">
    <w:abstractNumId w:val="24"/>
  </w:num>
  <w:num w:numId="21" w16cid:durableId="975256128">
    <w:abstractNumId w:val="0"/>
  </w:num>
  <w:num w:numId="22" w16cid:durableId="1486631534">
    <w:abstractNumId w:val="3"/>
  </w:num>
  <w:num w:numId="23" w16cid:durableId="1758595107">
    <w:abstractNumId w:val="13"/>
  </w:num>
  <w:num w:numId="24" w16cid:durableId="1634942198">
    <w:abstractNumId w:val="17"/>
  </w:num>
  <w:num w:numId="25" w16cid:durableId="1064180384">
    <w:abstractNumId w:val="9"/>
  </w:num>
  <w:num w:numId="26" w16cid:durableId="29034556">
    <w:abstractNumId w:val="5"/>
  </w:num>
  <w:num w:numId="27" w16cid:durableId="1950157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19"/>
    <w:rsid w:val="00012088"/>
    <w:rsid w:val="00030FC4"/>
    <w:rsid w:val="00036169"/>
    <w:rsid w:val="000457F6"/>
    <w:rsid w:val="00077B68"/>
    <w:rsid w:val="000A5091"/>
    <w:rsid w:val="000A60F8"/>
    <w:rsid w:val="000B09DA"/>
    <w:rsid w:val="000C7746"/>
    <w:rsid w:val="000D0BA4"/>
    <w:rsid w:val="000E50D4"/>
    <w:rsid w:val="0011627A"/>
    <w:rsid w:val="001278BF"/>
    <w:rsid w:val="001344F6"/>
    <w:rsid w:val="001516D7"/>
    <w:rsid w:val="0015777C"/>
    <w:rsid w:val="0017056B"/>
    <w:rsid w:val="001C3E71"/>
    <w:rsid w:val="001D4255"/>
    <w:rsid w:val="001E1C16"/>
    <w:rsid w:val="001F3851"/>
    <w:rsid w:val="001F690C"/>
    <w:rsid w:val="0022092B"/>
    <w:rsid w:val="00257450"/>
    <w:rsid w:val="00276B38"/>
    <w:rsid w:val="002A25E7"/>
    <w:rsid w:val="002B0C82"/>
    <w:rsid w:val="002C097B"/>
    <w:rsid w:val="002C3253"/>
    <w:rsid w:val="002D3946"/>
    <w:rsid w:val="002D7104"/>
    <w:rsid w:val="002E36B3"/>
    <w:rsid w:val="003106C8"/>
    <w:rsid w:val="00322E21"/>
    <w:rsid w:val="00332BF6"/>
    <w:rsid w:val="0034254B"/>
    <w:rsid w:val="00355CE8"/>
    <w:rsid w:val="00372C19"/>
    <w:rsid w:val="0037766D"/>
    <w:rsid w:val="00380225"/>
    <w:rsid w:val="00385DB0"/>
    <w:rsid w:val="00394191"/>
    <w:rsid w:val="00396DCE"/>
    <w:rsid w:val="003B12B8"/>
    <w:rsid w:val="003B53AA"/>
    <w:rsid w:val="003C01A9"/>
    <w:rsid w:val="003D79AD"/>
    <w:rsid w:val="003E7FB2"/>
    <w:rsid w:val="003F29E6"/>
    <w:rsid w:val="0041244E"/>
    <w:rsid w:val="0041654A"/>
    <w:rsid w:val="004224D1"/>
    <w:rsid w:val="00431D9C"/>
    <w:rsid w:val="00434A33"/>
    <w:rsid w:val="00444902"/>
    <w:rsid w:val="00477135"/>
    <w:rsid w:val="00480238"/>
    <w:rsid w:val="00484F20"/>
    <w:rsid w:val="00495A1A"/>
    <w:rsid w:val="004A7723"/>
    <w:rsid w:val="004B08E1"/>
    <w:rsid w:val="004D29C4"/>
    <w:rsid w:val="004D4313"/>
    <w:rsid w:val="005026BE"/>
    <w:rsid w:val="00514811"/>
    <w:rsid w:val="0051761B"/>
    <w:rsid w:val="00526AFC"/>
    <w:rsid w:val="0052734C"/>
    <w:rsid w:val="00527661"/>
    <w:rsid w:val="005301F8"/>
    <w:rsid w:val="005537D2"/>
    <w:rsid w:val="00560DC8"/>
    <w:rsid w:val="00566CE9"/>
    <w:rsid w:val="00597D19"/>
    <w:rsid w:val="005B5365"/>
    <w:rsid w:val="00632356"/>
    <w:rsid w:val="0066397B"/>
    <w:rsid w:val="00684097"/>
    <w:rsid w:val="00694BC6"/>
    <w:rsid w:val="006A67A0"/>
    <w:rsid w:val="006B123E"/>
    <w:rsid w:val="006C2A83"/>
    <w:rsid w:val="006E560D"/>
    <w:rsid w:val="006F3329"/>
    <w:rsid w:val="00705B9A"/>
    <w:rsid w:val="00716B94"/>
    <w:rsid w:val="00717B72"/>
    <w:rsid w:val="0072507F"/>
    <w:rsid w:val="00726632"/>
    <w:rsid w:val="00736D2F"/>
    <w:rsid w:val="0074571F"/>
    <w:rsid w:val="00745F3A"/>
    <w:rsid w:val="00751EDB"/>
    <w:rsid w:val="007572D0"/>
    <w:rsid w:val="00774AA4"/>
    <w:rsid w:val="007A1560"/>
    <w:rsid w:val="007A3E8C"/>
    <w:rsid w:val="007B0AAF"/>
    <w:rsid w:val="007C528A"/>
    <w:rsid w:val="007D7DE3"/>
    <w:rsid w:val="007E174F"/>
    <w:rsid w:val="00815837"/>
    <w:rsid w:val="00835EAC"/>
    <w:rsid w:val="00852921"/>
    <w:rsid w:val="00860C6D"/>
    <w:rsid w:val="00862F38"/>
    <w:rsid w:val="00864E65"/>
    <w:rsid w:val="008704A6"/>
    <w:rsid w:val="00895416"/>
    <w:rsid w:val="008A0849"/>
    <w:rsid w:val="008B0E9C"/>
    <w:rsid w:val="008B3972"/>
    <w:rsid w:val="008B437F"/>
    <w:rsid w:val="008C0411"/>
    <w:rsid w:val="008C05DB"/>
    <w:rsid w:val="008C0D4B"/>
    <w:rsid w:val="008C660A"/>
    <w:rsid w:val="008C70A7"/>
    <w:rsid w:val="008D17A2"/>
    <w:rsid w:val="00920ABD"/>
    <w:rsid w:val="009214F9"/>
    <w:rsid w:val="00931133"/>
    <w:rsid w:val="00934FC2"/>
    <w:rsid w:val="00946314"/>
    <w:rsid w:val="0096087A"/>
    <w:rsid w:val="009637FF"/>
    <w:rsid w:val="009765ED"/>
    <w:rsid w:val="00A01359"/>
    <w:rsid w:val="00A42E09"/>
    <w:rsid w:val="00A5047C"/>
    <w:rsid w:val="00A62BB7"/>
    <w:rsid w:val="00A63859"/>
    <w:rsid w:val="00A71D7B"/>
    <w:rsid w:val="00A76949"/>
    <w:rsid w:val="00A82282"/>
    <w:rsid w:val="00A95CE0"/>
    <w:rsid w:val="00AA17BC"/>
    <w:rsid w:val="00AC72CB"/>
    <w:rsid w:val="00B42E4E"/>
    <w:rsid w:val="00B563AF"/>
    <w:rsid w:val="00B61A6C"/>
    <w:rsid w:val="00BA3C5B"/>
    <w:rsid w:val="00BB7186"/>
    <w:rsid w:val="00BC2F9B"/>
    <w:rsid w:val="00BE234E"/>
    <w:rsid w:val="00BE4618"/>
    <w:rsid w:val="00BF63FE"/>
    <w:rsid w:val="00C035F4"/>
    <w:rsid w:val="00C31293"/>
    <w:rsid w:val="00C33753"/>
    <w:rsid w:val="00C42EA6"/>
    <w:rsid w:val="00C65F9B"/>
    <w:rsid w:val="00C769FD"/>
    <w:rsid w:val="00C96866"/>
    <w:rsid w:val="00CB7B32"/>
    <w:rsid w:val="00CC6CBA"/>
    <w:rsid w:val="00CF0321"/>
    <w:rsid w:val="00D02172"/>
    <w:rsid w:val="00D062F9"/>
    <w:rsid w:val="00D22A3A"/>
    <w:rsid w:val="00D22A72"/>
    <w:rsid w:val="00D26B82"/>
    <w:rsid w:val="00D73A33"/>
    <w:rsid w:val="00D74C1D"/>
    <w:rsid w:val="00D75026"/>
    <w:rsid w:val="00DA7459"/>
    <w:rsid w:val="00DD4020"/>
    <w:rsid w:val="00DD7ABD"/>
    <w:rsid w:val="00DF1B6C"/>
    <w:rsid w:val="00DF43C6"/>
    <w:rsid w:val="00E012C7"/>
    <w:rsid w:val="00E14440"/>
    <w:rsid w:val="00E178B2"/>
    <w:rsid w:val="00E44DD8"/>
    <w:rsid w:val="00E502E1"/>
    <w:rsid w:val="00E51B28"/>
    <w:rsid w:val="00E70170"/>
    <w:rsid w:val="00E75C5B"/>
    <w:rsid w:val="00E779CC"/>
    <w:rsid w:val="00EB612A"/>
    <w:rsid w:val="00EC0384"/>
    <w:rsid w:val="00EC6959"/>
    <w:rsid w:val="00EF5EC5"/>
    <w:rsid w:val="00F069DD"/>
    <w:rsid w:val="00F12611"/>
    <w:rsid w:val="00F27F1C"/>
    <w:rsid w:val="00F30A73"/>
    <w:rsid w:val="00F37524"/>
    <w:rsid w:val="00F521F8"/>
    <w:rsid w:val="00F6567D"/>
    <w:rsid w:val="00F7064E"/>
    <w:rsid w:val="00F74BEA"/>
    <w:rsid w:val="00F8266A"/>
    <w:rsid w:val="00F9058D"/>
    <w:rsid w:val="00FA4272"/>
    <w:rsid w:val="00FE3882"/>
    <w:rsid w:val="00FE62E7"/>
    <w:rsid w:val="00FF0BD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3C79"/>
  <w15:docId w15:val="{BFFD4272-727B-4731-9356-35482D4C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F6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667CD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F6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27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  <w:b/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2"/>
      <w:szCs w:val="22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rFonts w:eastAsia="Calibri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eastAsia="Calibri"/>
    </w:rPr>
  </w:style>
  <w:style w:type="character" w:customStyle="1" w:styleId="ListLabel48">
    <w:name w:val="ListLabel 48"/>
    <w:qFormat/>
    <w:rPr>
      <w:rFonts w:ascii="Cambria" w:eastAsia="Times New Roman" w:hAnsi="Cambria" w:cs="Times New Roman"/>
      <w:b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1B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1BC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21BCE"/>
    <w:rPr>
      <w:b/>
      <w:bCs/>
      <w:sz w:val="20"/>
      <w:szCs w:val="20"/>
    </w:rPr>
  </w:style>
  <w:style w:type="character" w:customStyle="1" w:styleId="ListLabel57">
    <w:name w:val="ListLabel 57"/>
    <w:qFormat/>
    <w:rPr>
      <w:rFonts w:ascii="Cambria" w:eastAsia="Times New Roman" w:hAnsi="Cambria" w:cs="Times New Roman"/>
      <w:b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b w:val="0"/>
      <w:i w:val="0"/>
      <w:sz w:val="22"/>
      <w:szCs w:val="22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189">
    <w:name w:val="ListLabel 189"/>
    <w:qFormat/>
    <w:rPr>
      <w:sz w:val="22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90">
    <w:name w:val="ListLabel 190"/>
    <w:qFormat/>
    <w:rPr>
      <w:rFonts w:ascii="Cambria" w:eastAsia="Times New Roman" w:hAnsi="Cambria" w:cs="Times New Roman"/>
      <w:b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sz w:val="22"/>
    </w:rPr>
  </w:style>
  <w:style w:type="character" w:customStyle="1" w:styleId="ListLabel200">
    <w:name w:val="ListLabel 200"/>
    <w:qFormat/>
    <w:rPr>
      <w:rFonts w:ascii="Cambria" w:eastAsia="Times New Roman" w:hAnsi="Cambria" w:cs="Times New Roman"/>
      <w:b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99"/>
    <w:qFormat/>
    <w:rsid w:val="009B13E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1B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21BC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table" w:styleId="Tabela-Siatka">
    <w:name w:val="Table Grid"/>
    <w:basedOn w:val="Standardowy"/>
    <w:uiPriority w:val="59"/>
    <w:rsid w:val="00C6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DF43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43C6"/>
  </w:style>
  <w:style w:type="paragraph" w:styleId="Tytu">
    <w:name w:val="Title"/>
    <w:basedOn w:val="Normalny"/>
    <w:link w:val="TytuZnak"/>
    <w:uiPriority w:val="10"/>
    <w:qFormat/>
    <w:rsid w:val="008C0411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8C041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F27F1C"/>
  </w:style>
  <w:style w:type="character" w:customStyle="1" w:styleId="ng-star-inserted">
    <w:name w:val="ng-star-inserted"/>
    <w:basedOn w:val="Domylnaczcionkaakapitu"/>
    <w:rsid w:val="0052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A3B3-88EA-4153-A8A0-BC7B4C55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Osmola</dc:creator>
  <dc:description/>
  <cp:lastModifiedBy>Maria Leszczyńska</cp:lastModifiedBy>
  <cp:revision>3</cp:revision>
  <cp:lastPrinted>2025-03-03T09:39:00Z</cp:lastPrinted>
  <dcterms:created xsi:type="dcterms:W3CDTF">2026-04-10T10:19:00Z</dcterms:created>
  <dcterms:modified xsi:type="dcterms:W3CDTF">2026-04-10T10:28:00Z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