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A1C3" w14:textId="77777777" w:rsidR="00BC12EC" w:rsidRPr="00BC12EC" w:rsidRDefault="00000000" w:rsidP="00BC12EC">
      <w:r>
        <w:pict w14:anchorId="1E7F0428">
          <v:rect id="_x0000_i1025" style="width:0;height:1.5pt" o:hralign="center" o:hrstd="t" o:hr="t" fillcolor="#a0a0a0" stroked="f"/>
        </w:pict>
      </w:r>
    </w:p>
    <w:p w14:paraId="48CBAED9" w14:textId="0B67B5BA" w:rsidR="00BC12EC" w:rsidRPr="00BC12EC" w:rsidRDefault="00FC2920" w:rsidP="00BC12EC">
      <w:pPr>
        <w:rPr>
          <w:b/>
          <w:bCs/>
        </w:rPr>
      </w:pPr>
      <w:r w:rsidRPr="00BC12EC">
        <w:rPr>
          <w:b/>
          <w:bCs/>
        </w:rPr>
        <w:t>REGULAMIN STUDENCKIEGO</w:t>
      </w:r>
      <w:r w:rsidR="00BC12EC" w:rsidRPr="00BC12EC">
        <w:rPr>
          <w:b/>
          <w:bCs/>
        </w:rPr>
        <w:t xml:space="preserve"> KOŁA NAUKOWEGO</w:t>
      </w:r>
    </w:p>
    <w:p w14:paraId="48FFA228" w14:textId="1A7ACE51" w:rsidR="00BC12EC" w:rsidRPr="00BC12EC" w:rsidRDefault="00BC12EC" w:rsidP="00BC12EC">
      <w:r w:rsidRPr="00BC12EC">
        <w:rPr>
          <w:b/>
          <w:bCs/>
        </w:rPr>
        <w:t>„[NAZWA KOŁA]”</w:t>
      </w:r>
      <w:r w:rsidRPr="00BC12EC">
        <w:t xml:space="preserve"> (SKN </w:t>
      </w:r>
      <w:r w:rsidRPr="00BC12EC">
        <w:rPr>
          <w:b/>
          <w:bCs/>
        </w:rPr>
        <w:t>[SKRÓT]</w:t>
      </w:r>
      <w:r w:rsidRPr="00BC12EC">
        <w:t>)</w:t>
      </w:r>
      <w:r w:rsidRPr="00BC12EC">
        <w:br/>
        <w:t xml:space="preserve">na Wydziale </w:t>
      </w:r>
      <w:r>
        <w:t xml:space="preserve">Medycznym </w:t>
      </w:r>
      <w:r w:rsidR="001B18E2">
        <w:t>Uczelni</w:t>
      </w:r>
      <w:r>
        <w:t xml:space="preserve"> Łazarskiego </w:t>
      </w:r>
    </w:p>
    <w:p w14:paraId="11FCC4E1" w14:textId="40CA1020" w:rsidR="00BC12EC" w:rsidRPr="00BC12EC" w:rsidRDefault="00013D4F" w:rsidP="00BC12EC">
      <w:r>
        <w:rPr>
          <w:b/>
          <w:bCs/>
        </w:rPr>
        <w:t xml:space="preserve"> </w:t>
      </w:r>
    </w:p>
    <w:p w14:paraId="2919B83E" w14:textId="77777777" w:rsidR="00BC12EC" w:rsidRPr="00BC12EC" w:rsidRDefault="00000000" w:rsidP="00BC12EC">
      <w:r>
        <w:pict w14:anchorId="09CF3D17">
          <v:rect id="_x0000_i1026" style="width:0;height:1.5pt" o:hralign="center" o:hrstd="t" o:hr="t" fillcolor="#a0a0a0" stroked="f"/>
        </w:pict>
      </w:r>
    </w:p>
    <w:p w14:paraId="5ABDE775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Rozdział I. Postanowienia ogólne</w:t>
      </w:r>
    </w:p>
    <w:p w14:paraId="4265518A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§1. Nazwa i charakter Koła</w:t>
      </w:r>
    </w:p>
    <w:p w14:paraId="43F5F366" w14:textId="5D5431BD" w:rsidR="00BC12EC" w:rsidRPr="00BC12EC" w:rsidRDefault="00BC12EC" w:rsidP="00BC12EC">
      <w:pPr>
        <w:numPr>
          <w:ilvl w:val="0"/>
          <w:numId w:val="1"/>
        </w:numPr>
      </w:pPr>
      <w:r w:rsidRPr="00BC12EC">
        <w:t xml:space="preserve">Studencka organizacja naukowa przyjmuje nazwę: </w:t>
      </w:r>
      <w:r w:rsidRPr="00BC12EC">
        <w:rPr>
          <w:b/>
          <w:bCs/>
        </w:rPr>
        <w:t>Studenckie Koło Naukowe „[NAZWA]”</w:t>
      </w:r>
      <w:r w:rsidRPr="00BC12EC">
        <w:t>, zwane dalej „Kołem” albo „SKN</w:t>
      </w:r>
      <w:r w:rsidR="00CA1441">
        <w:t>”</w:t>
      </w:r>
    </w:p>
    <w:p w14:paraId="4D8768D8" w14:textId="6ED5B56B" w:rsidR="00BC12EC" w:rsidRPr="00BC12EC" w:rsidRDefault="00BC12EC" w:rsidP="00BC12EC">
      <w:pPr>
        <w:numPr>
          <w:ilvl w:val="0"/>
          <w:numId w:val="1"/>
        </w:numPr>
      </w:pPr>
      <w:r w:rsidRPr="00BC12EC">
        <w:t xml:space="preserve">Koło może posługiwać się skrótem: </w:t>
      </w:r>
      <w:r w:rsidR="00FC2920" w:rsidRPr="00BC12EC">
        <w:rPr>
          <w:b/>
          <w:bCs/>
        </w:rPr>
        <w:t xml:space="preserve">SKN </w:t>
      </w:r>
      <w:r w:rsidR="00FC2920" w:rsidRPr="00BC12EC">
        <w:t>oraz</w:t>
      </w:r>
      <w:r w:rsidRPr="00BC12EC">
        <w:t xml:space="preserve"> nazwą angielską: </w:t>
      </w:r>
      <w:r w:rsidRPr="00BC12EC">
        <w:rPr>
          <w:b/>
          <w:bCs/>
        </w:rPr>
        <w:t>[ENGLISH NAME]</w:t>
      </w:r>
      <w:r w:rsidRPr="00BC12EC">
        <w:t xml:space="preserve">. </w:t>
      </w:r>
      <w:hyperlink r:id="rId5" w:history="1"/>
      <w:r w:rsidR="00CA1441">
        <w:t xml:space="preserve"> </w:t>
      </w:r>
    </w:p>
    <w:p w14:paraId="2155F835" w14:textId="7873AB5D" w:rsidR="00BC12EC" w:rsidRPr="00BC12EC" w:rsidRDefault="00BC12EC" w:rsidP="00BC12EC">
      <w:pPr>
        <w:numPr>
          <w:ilvl w:val="0"/>
          <w:numId w:val="1"/>
        </w:numPr>
        <w:rPr>
          <w:b/>
          <w:bCs/>
        </w:rPr>
      </w:pPr>
      <w:r w:rsidRPr="00BC12EC">
        <w:t xml:space="preserve">Koło </w:t>
      </w:r>
      <w:r w:rsidRPr="00BC12EC">
        <w:rPr>
          <w:b/>
          <w:bCs/>
        </w:rPr>
        <w:t>nie posiada osobowości prawnej</w:t>
      </w:r>
      <w:r w:rsidRPr="00BC12EC">
        <w:t xml:space="preserve"> i działa w ramach </w:t>
      </w:r>
      <w:r w:rsidR="00FC2920" w:rsidRPr="00BC12EC">
        <w:t xml:space="preserve">struktury </w:t>
      </w:r>
      <w:r w:rsidR="00FC2920" w:rsidRPr="00CA1441">
        <w:rPr>
          <w:b/>
          <w:bCs/>
        </w:rPr>
        <w:t>Wydziału</w:t>
      </w:r>
      <w:r w:rsidR="00CA1441" w:rsidRPr="00CA1441">
        <w:rPr>
          <w:b/>
          <w:bCs/>
        </w:rPr>
        <w:t xml:space="preserve"> </w:t>
      </w:r>
      <w:r w:rsidR="00D6606E">
        <w:rPr>
          <w:b/>
          <w:bCs/>
        </w:rPr>
        <w:t xml:space="preserve">Medycznego </w:t>
      </w:r>
      <w:r w:rsidR="001B18E2">
        <w:rPr>
          <w:b/>
          <w:bCs/>
        </w:rPr>
        <w:t>Uczelni</w:t>
      </w:r>
      <w:r w:rsidR="00CA1441" w:rsidRPr="00CA1441">
        <w:rPr>
          <w:b/>
          <w:bCs/>
        </w:rPr>
        <w:t xml:space="preserve"> Łazarskiego</w:t>
      </w:r>
      <w:r w:rsidR="00DF1DDD">
        <w:rPr>
          <w:b/>
          <w:bCs/>
        </w:rPr>
        <w:t>.</w:t>
      </w:r>
    </w:p>
    <w:p w14:paraId="7A1FD23B" w14:textId="28DEADAE" w:rsidR="00BC12EC" w:rsidRPr="00BC12EC" w:rsidRDefault="00BC12EC" w:rsidP="00BC12EC">
      <w:pPr>
        <w:numPr>
          <w:ilvl w:val="0"/>
          <w:numId w:val="2"/>
        </w:numPr>
      </w:pPr>
      <w:r w:rsidRPr="00BC12EC">
        <w:t xml:space="preserve">Siedzibą Koła jest </w:t>
      </w:r>
      <w:r w:rsidRPr="00BC12EC">
        <w:rPr>
          <w:b/>
          <w:bCs/>
        </w:rPr>
        <w:t>[MIASTO]</w:t>
      </w:r>
      <w:r w:rsidRPr="00BC12EC">
        <w:t xml:space="preserve">, </w:t>
      </w:r>
      <w:r w:rsidRPr="00BC12EC">
        <w:rPr>
          <w:b/>
          <w:bCs/>
        </w:rPr>
        <w:t>[ADRES/JEDNOSTKA]</w:t>
      </w:r>
      <w:r w:rsidRPr="00BC12EC">
        <w:t xml:space="preserve">. </w:t>
      </w:r>
      <w:r w:rsidR="00DF1DDD">
        <w:t xml:space="preserve"> </w:t>
      </w:r>
    </w:p>
    <w:p w14:paraId="31D11E7D" w14:textId="111B7780" w:rsidR="00BC12EC" w:rsidRPr="00BC12EC" w:rsidRDefault="00BC12EC" w:rsidP="00BC12EC">
      <w:pPr>
        <w:numPr>
          <w:ilvl w:val="0"/>
          <w:numId w:val="2"/>
        </w:numPr>
      </w:pPr>
      <w:r w:rsidRPr="00BC12EC">
        <w:t xml:space="preserve">Koło działa przy jednostce organizacyjnej: </w:t>
      </w:r>
      <w:r w:rsidRPr="00BC12EC">
        <w:rPr>
          <w:b/>
          <w:bCs/>
        </w:rPr>
        <w:t>[KATEDRA/KLINIKA/ZAKŁAD/INSTYTUT]</w:t>
      </w:r>
      <w:r w:rsidRPr="00BC12EC">
        <w:t xml:space="preserve"> (</w:t>
      </w:r>
      <w:r w:rsidR="00E15B29">
        <w:t xml:space="preserve">zwanej </w:t>
      </w:r>
      <w:r w:rsidRPr="00BC12EC">
        <w:t>dalej „Jednostk</w:t>
      </w:r>
      <w:r w:rsidR="00E15B29">
        <w:t>ą</w:t>
      </w:r>
      <w:r w:rsidRPr="00BC12EC">
        <w:t xml:space="preserve">”). </w:t>
      </w:r>
      <w:r w:rsidR="00DF1DDD">
        <w:t xml:space="preserve"> </w:t>
      </w:r>
    </w:p>
    <w:p w14:paraId="3E8B8165" w14:textId="40D2CE3A" w:rsidR="00BC12EC" w:rsidRPr="00BC12EC" w:rsidRDefault="00BC12EC" w:rsidP="00BC12EC">
      <w:pPr>
        <w:numPr>
          <w:ilvl w:val="0"/>
          <w:numId w:val="2"/>
        </w:numPr>
      </w:pPr>
      <w:r w:rsidRPr="00BC12EC">
        <w:t xml:space="preserve">Nadzór merytoryczny nad działalnością Koła sprawuje </w:t>
      </w:r>
      <w:r w:rsidRPr="00BC12EC">
        <w:rPr>
          <w:b/>
          <w:bCs/>
        </w:rPr>
        <w:t>Opiekun Koła</w:t>
      </w:r>
      <w:r w:rsidRPr="00BC12EC">
        <w:t xml:space="preserve"> – nauczyciel akademicki </w:t>
      </w:r>
      <w:r w:rsidR="006705DD">
        <w:t xml:space="preserve">z co najmniej stopniem doktora </w:t>
      </w:r>
      <w:r w:rsidRPr="00BC12EC">
        <w:t>(w tym – w przypadku lekarzy/lekarzy dentystów</w:t>
      </w:r>
      <w:r w:rsidR="00E15B29">
        <w:t>/</w:t>
      </w:r>
      <w:r w:rsidR="00FC2920">
        <w:t xml:space="preserve">psychologów </w:t>
      </w:r>
      <w:r w:rsidR="00FC2920" w:rsidRPr="00BC12EC">
        <w:t>–</w:t>
      </w:r>
      <w:r w:rsidRPr="00BC12EC">
        <w:t xml:space="preserve"> z prawem wykonywania zawodu). </w:t>
      </w:r>
      <w:r w:rsidR="00C35933">
        <w:t xml:space="preserve"> </w:t>
      </w:r>
    </w:p>
    <w:p w14:paraId="08EFCD52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§3. Podstawa działania</w:t>
      </w:r>
    </w:p>
    <w:p w14:paraId="72A47D28" w14:textId="1272B444" w:rsidR="00BC12EC" w:rsidRPr="00BC12EC" w:rsidRDefault="00BC12EC" w:rsidP="00BC12EC">
      <w:pPr>
        <w:numPr>
          <w:ilvl w:val="0"/>
          <w:numId w:val="3"/>
        </w:numPr>
      </w:pPr>
      <w:r w:rsidRPr="00BC12EC">
        <w:t>Koło działa w oparciu o:</w:t>
      </w:r>
      <w:r w:rsidRPr="00BC12EC">
        <w:br/>
        <w:t>a) niniejszy Regulamin</w:t>
      </w:r>
      <w:r w:rsidRPr="00BC12EC">
        <w:br/>
        <w:t>b) powszechnie obowiązujące przepisy prawa, w tym przepisy dotyczące szkolnictwa wyższego,</w:t>
      </w:r>
      <w:r w:rsidRPr="00BC12EC">
        <w:br/>
        <w:t>c) akty wewnętrzne uczelni (w szczególności dotyczące organizacji studenckich i kół naukowych</w:t>
      </w:r>
      <w:r w:rsidR="002A1B29">
        <w:t>)</w:t>
      </w:r>
    </w:p>
    <w:p w14:paraId="1A8069E8" w14:textId="77777777" w:rsidR="002A1B29" w:rsidRDefault="00BC12EC" w:rsidP="00BC12EC">
      <w:pPr>
        <w:numPr>
          <w:ilvl w:val="0"/>
          <w:numId w:val="3"/>
        </w:numPr>
      </w:pPr>
      <w:r w:rsidRPr="00BC12EC">
        <w:t xml:space="preserve">W przypadku sprzeczności zapisów Regulaminu z przepisami uczelni lub prawa powszechnego, </w:t>
      </w:r>
      <w:r w:rsidRPr="00BC12EC">
        <w:rPr>
          <w:b/>
          <w:bCs/>
        </w:rPr>
        <w:t>stosuje się przepisy nadrzędne</w:t>
      </w:r>
    </w:p>
    <w:p w14:paraId="764FAA5A" w14:textId="3CE4F721" w:rsidR="00BC12EC" w:rsidRPr="00BC12EC" w:rsidRDefault="00000000" w:rsidP="002A1B29">
      <w:r>
        <w:pict w14:anchorId="6E674490">
          <v:rect id="_x0000_i1027" style="width:0;height:1.5pt" o:hralign="center" o:hrstd="t" o:hr="t" fillcolor="#a0a0a0" stroked="f"/>
        </w:pict>
      </w:r>
    </w:p>
    <w:p w14:paraId="4E886CC4" w14:textId="77777777" w:rsidR="002A1B29" w:rsidRDefault="002A1B29" w:rsidP="00BC12EC">
      <w:pPr>
        <w:rPr>
          <w:b/>
          <w:bCs/>
        </w:rPr>
      </w:pPr>
    </w:p>
    <w:p w14:paraId="6D536498" w14:textId="77777777" w:rsidR="006705DD" w:rsidRDefault="006705DD" w:rsidP="00BC12EC">
      <w:pPr>
        <w:rPr>
          <w:b/>
          <w:bCs/>
        </w:rPr>
      </w:pPr>
    </w:p>
    <w:p w14:paraId="69473D52" w14:textId="7B9642AA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lastRenderedPageBreak/>
        <w:t>Rozdział II. Cele i zadania Koła</w:t>
      </w:r>
    </w:p>
    <w:p w14:paraId="6D087217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§4. Cele Koła</w:t>
      </w:r>
    </w:p>
    <w:p w14:paraId="780DCD7E" w14:textId="0E0239C1" w:rsidR="00BC12EC" w:rsidRPr="00BC12EC" w:rsidRDefault="00BC12EC" w:rsidP="00BC12EC">
      <w:pPr>
        <w:numPr>
          <w:ilvl w:val="0"/>
          <w:numId w:val="4"/>
        </w:numPr>
      </w:pPr>
      <w:r w:rsidRPr="00BC12EC">
        <w:t>Celem Koła jest w szczególności:</w:t>
      </w:r>
      <w:r w:rsidRPr="00BC12EC">
        <w:br/>
        <w:t>a) tworzenie warunków do rozwoju zainteresowań, wiedzy i umiejętności studentów,</w:t>
      </w:r>
      <w:r w:rsidRPr="00BC12EC">
        <w:br/>
        <w:t>b) rozwijanie aktywności naukowej i wdrażanie członków do pracy badawczej,</w:t>
      </w:r>
      <w:r w:rsidRPr="00BC12EC">
        <w:br/>
        <w:t>c) upowszechnianie i poszerzanie wiedzy w obszarze działalności Koła,</w:t>
      </w:r>
      <w:r w:rsidRPr="00BC12EC">
        <w:br/>
        <w:t xml:space="preserve">d) popularyzowanie dorobku naukowego uczelni oraz promowanie dobrych praktyk naukowych. </w:t>
      </w:r>
      <w:r w:rsidR="00BD20B5">
        <w:t xml:space="preserve"> </w:t>
      </w:r>
    </w:p>
    <w:p w14:paraId="449165C4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§5. Zadania i formy realizacji</w:t>
      </w:r>
    </w:p>
    <w:p w14:paraId="18F9E7F2" w14:textId="58BA532F" w:rsidR="00BC12EC" w:rsidRPr="00BC12EC" w:rsidRDefault="00BC12EC" w:rsidP="00BC12EC">
      <w:pPr>
        <w:numPr>
          <w:ilvl w:val="0"/>
          <w:numId w:val="5"/>
        </w:numPr>
      </w:pPr>
      <w:r w:rsidRPr="00BC12EC">
        <w:t>Koło realizuje cele poprzez m.in.:</w:t>
      </w:r>
      <w:r w:rsidRPr="00BC12EC">
        <w:br/>
        <w:t>a) cykliczne spotkania (stacjonarne lub zdalne),</w:t>
      </w:r>
      <w:r w:rsidRPr="00BC12EC">
        <w:br/>
        <w:t>b) organizację warsztatów, seminariów, szkoleń i zajęć praktycznych,</w:t>
      </w:r>
      <w:r w:rsidRPr="00BC12EC">
        <w:br/>
        <w:t>c) prowadzenie badań naukowych zaakceptowanych przez Opiekuna,</w:t>
      </w:r>
      <w:r w:rsidRPr="00BC12EC">
        <w:br/>
        <w:t>d) przygotowywanie prezentacji, doniesień konferencyjnych i publikacji,</w:t>
      </w:r>
      <w:r w:rsidRPr="00BC12EC">
        <w:br/>
        <w:t xml:space="preserve">e) współpracę z innymi organizacjami (krajowymi i zagranicznymi) oraz udział w konferencjach i zjazdach naukowych. </w:t>
      </w:r>
      <w:r w:rsidR="009A32E0">
        <w:t xml:space="preserve"> </w:t>
      </w:r>
    </w:p>
    <w:p w14:paraId="4643FD4A" w14:textId="706E932F" w:rsidR="00BC12EC" w:rsidRPr="00BC12EC" w:rsidRDefault="00BC12EC" w:rsidP="00BC12EC">
      <w:pPr>
        <w:numPr>
          <w:ilvl w:val="0"/>
          <w:numId w:val="5"/>
        </w:numPr>
      </w:pPr>
      <w:r w:rsidRPr="00BC12EC">
        <w:t xml:space="preserve">Koło może wspomagać proces dydaktyczny uczelni oraz rozwijać metodologię pracy naukowej członków. </w:t>
      </w:r>
      <w:r w:rsidR="009A32E0" w:rsidRPr="00BC12EC">
        <w:t xml:space="preserve"> </w:t>
      </w:r>
    </w:p>
    <w:p w14:paraId="3958D993" w14:textId="77777777" w:rsidR="00BC12EC" w:rsidRPr="00BC12EC" w:rsidRDefault="00000000" w:rsidP="00BC12EC">
      <w:r>
        <w:pict w14:anchorId="0ABE44C6">
          <v:rect id="_x0000_i1028" style="width:0;height:1.5pt" o:hralign="center" o:hrstd="t" o:hr="t" fillcolor="#a0a0a0" stroked="f"/>
        </w:pict>
      </w:r>
    </w:p>
    <w:p w14:paraId="209FA024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Rozdział III. Członkostwo – prawa i obowiązki</w:t>
      </w:r>
    </w:p>
    <w:p w14:paraId="26CF4059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§6. Członkowie Koła</w:t>
      </w:r>
    </w:p>
    <w:p w14:paraId="77E463CE" w14:textId="0AE56FEF" w:rsidR="00BC12EC" w:rsidRDefault="00BC12EC" w:rsidP="00BC12EC">
      <w:pPr>
        <w:numPr>
          <w:ilvl w:val="0"/>
          <w:numId w:val="6"/>
        </w:numPr>
      </w:pPr>
      <w:r w:rsidRPr="00BC12EC">
        <w:t xml:space="preserve">Członkami Koła mogą być w szczególności </w:t>
      </w:r>
      <w:r w:rsidR="00FC2920" w:rsidRPr="00BC12EC">
        <w:t xml:space="preserve">studenci </w:t>
      </w:r>
      <w:r w:rsidR="00FC2920">
        <w:t>Wydziału</w:t>
      </w:r>
      <w:r w:rsidR="00A71691">
        <w:t xml:space="preserve"> Medycznego</w:t>
      </w:r>
      <w:r w:rsidR="009A32E0">
        <w:t xml:space="preserve"> </w:t>
      </w:r>
      <w:r w:rsidR="001B18E2">
        <w:t>Uczelni</w:t>
      </w:r>
      <w:r w:rsidR="009A32E0">
        <w:t xml:space="preserve"> </w:t>
      </w:r>
      <w:r w:rsidR="00A71691">
        <w:t>Łazarskiego</w:t>
      </w:r>
      <w:r w:rsidRPr="00BC12EC">
        <w:t xml:space="preserve">. </w:t>
      </w:r>
    </w:p>
    <w:p w14:paraId="465639A0" w14:textId="0A2B2F6D" w:rsidR="006705DD" w:rsidRPr="00BC12EC" w:rsidRDefault="006705DD" w:rsidP="00BC12EC">
      <w:pPr>
        <w:numPr>
          <w:ilvl w:val="0"/>
          <w:numId w:val="6"/>
        </w:numPr>
      </w:pPr>
      <w:r>
        <w:t xml:space="preserve">Przystępując do Koła student potwierdza zapoznanie się z niniejszym regulaminem i zobowiązuje się do jego przestrzegania, </w:t>
      </w:r>
    </w:p>
    <w:p w14:paraId="0FD5CF00" w14:textId="6C43C485" w:rsidR="00BC12EC" w:rsidRPr="00BC12EC" w:rsidRDefault="00BC12EC" w:rsidP="00BC12EC">
      <w:pPr>
        <w:numPr>
          <w:ilvl w:val="0"/>
          <w:numId w:val="6"/>
        </w:numPr>
      </w:pPr>
      <w:r w:rsidRPr="00BC12EC">
        <w:t>W uzasadnionych przypadkach członkami mogą być także absolwenci lub studenci innych</w:t>
      </w:r>
      <w:r w:rsidR="004E05A6">
        <w:t xml:space="preserve"> wydziałów </w:t>
      </w:r>
      <w:r w:rsidR="001B18E2">
        <w:t>Uczelni</w:t>
      </w:r>
      <w:r w:rsidR="004E05A6">
        <w:t xml:space="preserve"> Łazarskiego lub studenci wydziałów medycznych innych</w:t>
      </w:r>
      <w:r w:rsidRPr="00BC12EC">
        <w:t xml:space="preserve"> uczelni – </w:t>
      </w:r>
      <w:r w:rsidRPr="00BC12EC">
        <w:rPr>
          <w:b/>
          <w:bCs/>
        </w:rPr>
        <w:t>za zgodą Opiekuna i Zarządu</w:t>
      </w:r>
      <w:r w:rsidRPr="00BC12EC">
        <w:t xml:space="preserve">, z zastrzeżeniem, że uprawnienia przysługujące </w:t>
      </w:r>
      <w:r w:rsidR="00257A5C">
        <w:t xml:space="preserve">absolwentom </w:t>
      </w:r>
      <w:r w:rsidR="00782398">
        <w:t xml:space="preserve">i </w:t>
      </w:r>
      <w:r w:rsidRPr="00BC12EC">
        <w:t xml:space="preserve">studentom </w:t>
      </w:r>
      <w:r w:rsidR="00257A5C">
        <w:t xml:space="preserve">innych </w:t>
      </w:r>
      <w:r w:rsidRPr="00BC12EC">
        <w:t xml:space="preserve">uczelni (np. w zakresie dofinansowań) mogą ich nie obejmować zgodnie z regulacjami uczelni. </w:t>
      </w:r>
      <w:hyperlink r:id="rId6" w:history="1"/>
      <w:r w:rsidR="00A71691">
        <w:t xml:space="preserve"> </w:t>
      </w:r>
    </w:p>
    <w:p w14:paraId="1872DB8A" w14:textId="728CB362" w:rsidR="00BC12EC" w:rsidRDefault="00BC12EC" w:rsidP="00BC12EC">
      <w:pPr>
        <w:numPr>
          <w:ilvl w:val="0"/>
          <w:numId w:val="6"/>
        </w:numPr>
      </w:pPr>
      <w:r w:rsidRPr="00BC12EC">
        <w:t>Koło m</w:t>
      </w:r>
      <w:r w:rsidR="00B174E7">
        <w:t xml:space="preserve">usi </w:t>
      </w:r>
      <w:r w:rsidRPr="00BC12EC">
        <w:t xml:space="preserve">prowadzić ewidencję członków oraz wymagać corocznego potwierdzenia członkostwa na zasadach określonych przez Zarząd. </w:t>
      </w:r>
      <w:hyperlink r:id="rId7" w:history="1"/>
      <w:r w:rsidR="00B174E7">
        <w:t xml:space="preserve"> </w:t>
      </w:r>
    </w:p>
    <w:p w14:paraId="3100286C" w14:textId="77777777" w:rsidR="006705DD" w:rsidRPr="00BC12EC" w:rsidRDefault="006705DD" w:rsidP="006705DD">
      <w:pPr>
        <w:ind w:left="720"/>
      </w:pPr>
    </w:p>
    <w:p w14:paraId="095CFAE1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lastRenderedPageBreak/>
        <w:t>§7. Nabycie i utrata członkostwa</w:t>
      </w:r>
    </w:p>
    <w:p w14:paraId="4F1130A0" w14:textId="44C88259" w:rsidR="00BC12EC" w:rsidRPr="00BC12EC" w:rsidRDefault="00BC12EC" w:rsidP="00BC12EC">
      <w:pPr>
        <w:numPr>
          <w:ilvl w:val="0"/>
          <w:numId w:val="7"/>
        </w:numPr>
      </w:pPr>
      <w:r w:rsidRPr="00BC12EC">
        <w:t xml:space="preserve">Członkostwo nabywa się na podstawie decyzji Zarządu, podjętej w porozumieniu z Opiekunem. </w:t>
      </w:r>
      <w:r w:rsidR="00782398">
        <w:t xml:space="preserve"> </w:t>
      </w:r>
    </w:p>
    <w:p w14:paraId="61834E61" w14:textId="3E2BA2F4" w:rsidR="00BC12EC" w:rsidRPr="00BC12EC" w:rsidRDefault="00BC12EC" w:rsidP="00BC12EC">
      <w:pPr>
        <w:numPr>
          <w:ilvl w:val="0"/>
          <w:numId w:val="7"/>
        </w:numPr>
      </w:pPr>
      <w:r w:rsidRPr="00BC12EC">
        <w:t>Członkostwo wygasa w szczególności w razie:</w:t>
      </w:r>
      <w:r w:rsidRPr="00BC12EC">
        <w:br/>
        <w:t>a) rezygnacji,</w:t>
      </w:r>
      <w:r w:rsidRPr="00BC12EC">
        <w:br/>
        <w:t>b) ukończenia studiów lub utraty statusu studenta (jeżeli dotyczy),</w:t>
      </w:r>
      <w:r w:rsidRPr="00BC12EC">
        <w:br/>
        <w:t>c) wykluczenia decyzją Zarządu w porozumieniu z Opiekunem (np. brak realizacji obowiązków, naruszenia Regulaminu, działania na szkodę Koła),</w:t>
      </w:r>
      <w:r w:rsidRPr="00BC12EC">
        <w:br/>
        <w:t>d) decyzji właściwych władz uczelni</w:t>
      </w:r>
      <w:r w:rsidR="00E72100">
        <w:t xml:space="preserve"> w przypadku nie wywiązywania się z obowiązków członków S</w:t>
      </w:r>
      <w:r w:rsidR="00DB14D2">
        <w:t>KN</w:t>
      </w:r>
      <w:r w:rsidRPr="00BC12EC">
        <w:t xml:space="preserve">. </w:t>
      </w:r>
      <w:r w:rsidR="00E72100">
        <w:t xml:space="preserve"> </w:t>
      </w:r>
    </w:p>
    <w:p w14:paraId="0562BA6E" w14:textId="2B173DE3" w:rsidR="00BC12EC" w:rsidRPr="00BC12EC" w:rsidRDefault="00BC12EC" w:rsidP="00BC12EC">
      <w:pPr>
        <w:numPr>
          <w:ilvl w:val="0"/>
          <w:numId w:val="7"/>
        </w:numPr>
      </w:pPr>
      <w:r w:rsidRPr="00BC12EC">
        <w:t xml:space="preserve">Od decyzji o wykluczeniu członek może się odwołać do właściwego organu uczelni w trybie przewidzianym przepisami uczelni. </w:t>
      </w:r>
    </w:p>
    <w:p w14:paraId="3796C39C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§8. Prawa członków</w:t>
      </w:r>
    </w:p>
    <w:p w14:paraId="2DDB139C" w14:textId="6F38BA11" w:rsidR="00BC12EC" w:rsidRPr="00BC12EC" w:rsidRDefault="00BC12EC" w:rsidP="00727736">
      <w:pPr>
        <w:numPr>
          <w:ilvl w:val="0"/>
          <w:numId w:val="8"/>
        </w:numPr>
        <w:spacing w:line="360" w:lineRule="auto"/>
      </w:pPr>
      <w:r w:rsidRPr="00BC12EC">
        <w:t>Członkowie mają prawo m.in.:</w:t>
      </w:r>
      <w:r w:rsidRPr="00BC12EC">
        <w:br/>
        <w:t>a) uczestniczyć w spotkaniach i przedsięwzięciach Koła,</w:t>
      </w:r>
      <w:r w:rsidRPr="00BC12EC">
        <w:br/>
        <w:t>b) zgłaszać inicjatywy, postulaty i wnioski,</w:t>
      </w:r>
      <w:r w:rsidRPr="00BC12EC">
        <w:br/>
        <w:t>c) kandydować i wybierać władze Koła,</w:t>
      </w:r>
      <w:r w:rsidRPr="00BC12EC">
        <w:br/>
        <w:t xml:space="preserve">d) uzyskiwać informacje o działaniach Zarządu i oceniać jego pracę. </w:t>
      </w:r>
      <w:r w:rsidR="00DB14D2">
        <w:t xml:space="preserve"> </w:t>
      </w:r>
    </w:p>
    <w:p w14:paraId="488C1CA4" w14:textId="39828880" w:rsidR="00BC12EC" w:rsidRPr="00BC12EC" w:rsidRDefault="00BC12EC" w:rsidP="00727736">
      <w:pPr>
        <w:tabs>
          <w:tab w:val="left" w:pos="3444"/>
        </w:tabs>
        <w:spacing w:after="0"/>
        <w:rPr>
          <w:b/>
          <w:bCs/>
        </w:rPr>
      </w:pPr>
      <w:r w:rsidRPr="00BC12EC">
        <w:rPr>
          <w:b/>
          <w:bCs/>
        </w:rPr>
        <w:t>§9. Obowiązki członków</w:t>
      </w:r>
      <w:r w:rsidR="00727736">
        <w:rPr>
          <w:b/>
          <w:bCs/>
        </w:rPr>
        <w:tab/>
      </w:r>
    </w:p>
    <w:p w14:paraId="6E7799DC" w14:textId="77777777" w:rsidR="00342CAD" w:rsidRDefault="00BC12EC" w:rsidP="00727736">
      <w:pPr>
        <w:numPr>
          <w:ilvl w:val="0"/>
          <w:numId w:val="9"/>
        </w:numPr>
        <w:spacing w:after="0" w:line="360" w:lineRule="auto"/>
      </w:pPr>
      <w:r w:rsidRPr="00BC12EC">
        <w:t>Członek Koła ma obowiązek m.in.:</w:t>
      </w:r>
      <w:r w:rsidRPr="00BC12EC">
        <w:br/>
        <w:t>a) aktywnie uczestniczyć w działalności Koła i realizować przyjęte zadania,</w:t>
      </w:r>
      <w:r w:rsidRPr="00BC12EC">
        <w:br/>
        <w:t>b) przestrzegać Regulaminu, uchwał Koła i przepisów uczelni,</w:t>
      </w:r>
      <w:r w:rsidRPr="00BC12EC">
        <w:br/>
        <w:t>c) dbać o dobre imię uczelni i Koła oraz wysoki poziom merytoryczny działań</w:t>
      </w:r>
    </w:p>
    <w:p w14:paraId="08904FD4" w14:textId="11882ACE" w:rsidR="00B5740C" w:rsidRDefault="00342CAD" w:rsidP="00727736">
      <w:pPr>
        <w:spacing w:after="0" w:line="360" w:lineRule="auto"/>
        <w:ind w:left="720"/>
      </w:pPr>
      <w:r>
        <w:t xml:space="preserve">d) </w:t>
      </w:r>
      <w:r w:rsidR="00B5740C" w:rsidRPr="00414AC9">
        <w:t>prowadz</w:t>
      </w:r>
      <w:r>
        <w:t>ić</w:t>
      </w:r>
      <w:r w:rsidR="00B5740C" w:rsidRPr="00414AC9">
        <w:t xml:space="preserve"> </w:t>
      </w:r>
      <w:r w:rsidR="00B5740C">
        <w:t>i publikowa</w:t>
      </w:r>
      <w:r>
        <w:t>ć</w:t>
      </w:r>
      <w:r w:rsidR="00B5740C">
        <w:t xml:space="preserve"> </w:t>
      </w:r>
      <w:r w:rsidR="00B5740C" w:rsidRPr="00414AC9">
        <w:t>prac</w:t>
      </w:r>
      <w:r>
        <w:t>e</w:t>
      </w:r>
      <w:r w:rsidR="00B5740C" w:rsidRPr="00414AC9">
        <w:t xml:space="preserve"> badawcz</w:t>
      </w:r>
      <w:r>
        <w:t>e</w:t>
      </w:r>
      <w:r w:rsidR="00B5740C" w:rsidRPr="00414AC9">
        <w:t>.</w:t>
      </w:r>
    </w:p>
    <w:p w14:paraId="23532739" w14:textId="748D1D29" w:rsidR="00B5740C" w:rsidRDefault="007716FB" w:rsidP="00727736">
      <w:pPr>
        <w:spacing w:after="0" w:line="360" w:lineRule="auto"/>
        <w:ind w:left="360" w:firstLine="348"/>
      </w:pPr>
      <w:r>
        <w:t>e)</w:t>
      </w:r>
      <w:r w:rsidR="00B5740C">
        <w:t xml:space="preserve"> </w:t>
      </w:r>
      <w:r>
        <w:t>o</w:t>
      </w:r>
      <w:r w:rsidR="00B5740C">
        <w:t>rganizowa</w:t>
      </w:r>
      <w:r>
        <w:t>ć</w:t>
      </w:r>
      <w:r w:rsidR="00B5740C">
        <w:t xml:space="preserve"> studencki</w:t>
      </w:r>
      <w:r>
        <w:t>e</w:t>
      </w:r>
      <w:r w:rsidR="00B5740C">
        <w:t xml:space="preserve"> konferencj</w:t>
      </w:r>
      <w:r>
        <w:t>e</w:t>
      </w:r>
      <w:r w:rsidR="00B5740C">
        <w:t xml:space="preserve"> naukow</w:t>
      </w:r>
      <w:r>
        <w:t>e</w:t>
      </w:r>
    </w:p>
    <w:p w14:paraId="481479D1" w14:textId="2910F632" w:rsidR="00B5740C" w:rsidRPr="00414AC9" w:rsidRDefault="002862AC" w:rsidP="00727736">
      <w:pPr>
        <w:pStyle w:val="Akapitzlist"/>
        <w:spacing w:after="0" w:line="360" w:lineRule="auto"/>
      </w:pPr>
      <w:r>
        <w:t>f)</w:t>
      </w:r>
      <w:r w:rsidR="00B5740C">
        <w:t xml:space="preserve">. </w:t>
      </w:r>
      <w:r>
        <w:t>brać u</w:t>
      </w:r>
      <w:r w:rsidR="00B5740C">
        <w:t>dział w konferencjach naukowych z reprezentowanej dziedziny</w:t>
      </w:r>
    </w:p>
    <w:p w14:paraId="423398AB" w14:textId="2B18B3B6" w:rsidR="00BC12EC" w:rsidRPr="00BC12EC" w:rsidRDefault="00727736" w:rsidP="00727736">
      <w:pPr>
        <w:spacing w:after="0" w:line="360" w:lineRule="auto"/>
        <w:ind w:left="720"/>
      </w:pPr>
      <w:r>
        <w:t>g</w:t>
      </w:r>
      <w:r w:rsidR="00BC12EC" w:rsidRPr="00BC12EC">
        <w:t>) przestrzegać zasad BHP oraz procedur dot</w:t>
      </w:r>
      <w:r>
        <w:t>yczących</w:t>
      </w:r>
      <w:r w:rsidR="00BC12EC" w:rsidRPr="00BC12EC">
        <w:t xml:space="preserve"> ochrony danych osobowych przy realizacji projektów. </w:t>
      </w:r>
      <w:r w:rsidR="00951E0A">
        <w:t xml:space="preserve"> </w:t>
      </w:r>
    </w:p>
    <w:p w14:paraId="5074B0D6" w14:textId="77777777" w:rsidR="00BC12EC" w:rsidRPr="00BC12EC" w:rsidRDefault="00000000" w:rsidP="00BC12EC">
      <w:r>
        <w:pict w14:anchorId="4061082B">
          <v:rect id="_x0000_i1029" style="width:0;height:1.5pt" o:hralign="center" o:hrstd="t" o:hr="t" fillcolor="#a0a0a0" stroked="f"/>
        </w:pict>
      </w:r>
    </w:p>
    <w:p w14:paraId="27B0DDFB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Rozdział IV. Władze Koła i ich kompetencje</w:t>
      </w:r>
    </w:p>
    <w:p w14:paraId="4740B0AA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§10. Organy Koła</w:t>
      </w:r>
    </w:p>
    <w:p w14:paraId="17C6325E" w14:textId="1421854C" w:rsidR="00BC12EC" w:rsidRPr="00BC12EC" w:rsidRDefault="00BC12EC" w:rsidP="00BC12EC">
      <w:pPr>
        <w:numPr>
          <w:ilvl w:val="0"/>
          <w:numId w:val="10"/>
        </w:numPr>
      </w:pPr>
      <w:r w:rsidRPr="00BC12EC">
        <w:t>Władzami Koła są:</w:t>
      </w:r>
      <w:r w:rsidRPr="00BC12EC">
        <w:br/>
        <w:t xml:space="preserve">a) </w:t>
      </w:r>
      <w:r w:rsidRPr="00BC12EC">
        <w:rPr>
          <w:b/>
          <w:bCs/>
        </w:rPr>
        <w:t>Walne Zgromadzenie Członków</w:t>
      </w:r>
      <w:r w:rsidRPr="00BC12EC">
        <w:t>,</w:t>
      </w:r>
      <w:r w:rsidRPr="00BC12EC">
        <w:br/>
      </w:r>
      <w:r w:rsidRPr="00BC12EC">
        <w:lastRenderedPageBreak/>
        <w:t xml:space="preserve">b) </w:t>
      </w:r>
      <w:r w:rsidRPr="00BC12EC">
        <w:rPr>
          <w:b/>
          <w:bCs/>
        </w:rPr>
        <w:t>Zarząd Koła</w:t>
      </w:r>
      <w:r w:rsidRPr="00BC12EC">
        <w:t xml:space="preserve"> (Przewodniczący, Wiceprzewodniczący, Sekretarz),</w:t>
      </w:r>
      <w:r w:rsidRPr="00BC12EC">
        <w:br/>
        <w:t xml:space="preserve">c) </w:t>
      </w:r>
      <w:r w:rsidRPr="00BC12EC">
        <w:rPr>
          <w:b/>
          <w:bCs/>
        </w:rPr>
        <w:t>Opiekun Koła</w:t>
      </w:r>
      <w:r w:rsidRPr="00BC12EC">
        <w:t xml:space="preserve">. </w:t>
      </w:r>
      <w:r w:rsidR="00727736">
        <w:t xml:space="preserve"> </w:t>
      </w:r>
      <w:r w:rsidR="00727736">
        <w:rPr>
          <w:i/>
          <w:iCs/>
        </w:rPr>
        <w:t xml:space="preserve"> </w:t>
      </w:r>
    </w:p>
    <w:p w14:paraId="2986F400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§11. Walne Zgromadzenie</w:t>
      </w:r>
    </w:p>
    <w:p w14:paraId="394B7227" w14:textId="2BA9E487" w:rsidR="00BC12EC" w:rsidRPr="00BC12EC" w:rsidRDefault="00BC12EC" w:rsidP="00BC12EC">
      <w:pPr>
        <w:numPr>
          <w:ilvl w:val="0"/>
          <w:numId w:val="11"/>
        </w:numPr>
      </w:pPr>
      <w:r w:rsidRPr="00BC12EC">
        <w:t xml:space="preserve">Walne Zgromadzenie tworzą wszyscy członkowie Koła. </w:t>
      </w:r>
    </w:p>
    <w:p w14:paraId="1E6706F4" w14:textId="75C66F7A" w:rsidR="00BC12EC" w:rsidRPr="00BC12EC" w:rsidRDefault="00BC12EC" w:rsidP="00BC12EC">
      <w:pPr>
        <w:numPr>
          <w:ilvl w:val="0"/>
          <w:numId w:val="11"/>
        </w:numPr>
      </w:pPr>
      <w:r w:rsidRPr="00BC12EC">
        <w:t>Walne Zgromadzenie zwołuje Zarząd co najmniej raz w roku akademickim, informując członków nie później niż 7 dni przed terminem</w:t>
      </w:r>
      <w:r w:rsidR="00656AE4">
        <w:t>.</w:t>
      </w:r>
    </w:p>
    <w:p w14:paraId="71828EBC" w14:textId="6297531B" w:rsidR="00BC12EC" w:rsidRPr="00BC12EC" w:rsidRDefault="00BC12EC" w:rsidP="00BC12EC">
      <w:pPr>
        <w:numPr>
          <w:ilvl w:val="0"/>
          <w:numId w:val="11"/>
        </w:numPr>
      </w:pPr>
      <w:r w:rsidRPr="00BC12EC">
        <w:t>Do kompetencji Walnego Zgromadzenia należy w szczególności:</w:t>
      </w:r>
      <w:r w:rsidRPr="00BC12EC">
        <w:br/>
        <w:t xml:space="preserve">a) </w:t>
      </w:r>
      <w:r w:rsidR="00024AC3">
        <w:t xml:space="preserve">wnioskowanie do Dziekana w sprawie </w:t>
      </w:r>
      <w:r w:rsidRPr="00BC12EC">
        <w:t>zmian</w:t>
      </w:r>
      <w:r w:rsidR="00024AC3">
        <w:t xml:space="preserve"> w</w:t>
      </w:r>
      <w:r w:rsidRPr="00BC12EC">
        <w:t xml:space="preserve"> Regulamin</w:t>
      </w:r>
      <w:r w:rsidR="00024AC3">
        <w:t>ie SKN</w:t>
      </w:r>
      <w:r w:rsidRPr="00BC12EC">
        <w:t>,</w:t>
      </w:r>
      <w:r w:rsidRPr="00BC12EC">
        <w:br/>
        <w:t>b) wybór i odwoływanie członków Zarządu,</w:t>
      </w:r>
      <w:r w:rsidRPr="00BC12EC">
        <w:br/>
        <w:t>c) określanie głównych kierunków działania Koła,</w:t>
      </w:r>
      <w:r w:rsidRPr="00BC12EC">
        <w:br/>
        <w:t>d) rozpatrywanie wniosków członków,</w:t>
      </w:r>
      <w:r w:rsidRPr="00BC12EC">
        <w:br/>
        <w:t>e) podjęcie uchwały o zawieszeniu lub rozwiązaniu Koła (z zachowaniem wymogów quorum)</w:t>
      </w:r>
      <w:r w:rsidR="005F21C1">
        <w:t xml:space="preserve"> z zastosowaniem zapisów</w:t>
      </w:r>
      <w:r w:rsidR="00031D74">
        <w:t xml:space="preserve"> </w:t>
      </w:r>
      <w:r w:rsidR="00BC626C">
        <w:t xml:space="preserve">§ 20 pkt.1., 2. </w:t>
      </w:r>
      <w:r w:rsidR="00AE7E05">
        <w:t>i</w:t>
      </w:r>
      <w:r w:rsidR="00BC626C">
        <w:t xml:space="preserve"> 3. </w:t>
      </w:r>
      <w:r w:rsidR="00AE7E05">
        <w:t>oraz</w:t>
      </w:r>
      <w:r w:rsidR="00325D23">
        <w:t xml:space="preserve"> § 21 pkt 1</w:t>
      </w:r>
      <w:r w:rsidR="00FC2920">
        <w:t>a.</w:t>
      </w:r>
      <w:r w:rsidRPr="00BC12EC">
        <w:t xml:space="preserve"> </w:t>
      </w:r>
      <w:r w:rsidR="00656AE4">
        <w:t xml:space="preserve"> </w:t>
      </w:r>
    </w:p>
    <w:p w14:paraId="38AAC92B" w14:textId="04C782F1" w:rsidR="00BC12EC" w:rsidRPr="00BC12EC" w:rsidRDefault="00BC12EC" w:rsidP="00BC12EC">
      <w:pPr>
        <w:numPr>
          <w:ilvl w:val="0"/>
          <w:numId w:val="11"/>
        </w:numPr>
      </w:pPr>
      <w:r w:rsidRPr="00BC12EC">
        <w:t xml:space="preserve">Uchwały Walnego Zgromadzenia zapadają zwykłą większością głosów przy obecności co najmniej 1/2 członków uprawnionych do głosowania, chyba że Regulamin stanowi inaczej. </w:t>
      </w:r>
    </w:p>
    <w:p w14:paraId="0AF44EAA" w14:textId="530C55C4" w:rsidR="00BC12EC" w:rsidRPr="00BC12EC" w:rsidRDefault="00BC12EC" w:rsidP="00BC12EC">
      <w:pPr>
        <w:numPr>
          <w:ilvl w:val="0"/>
          <w:numId w:val="11"/>
        </w:numPr>
      </w:pPr>
      <w:r w:rsidRPr="00BC12EC">
        <w:t xml:space="preserve">Zebrania Walnego Zgromadzenia są protokołowane. </w:t>
      </w:r>
      <w:hyperlink r:id="rId8" w:history="1"/>
      <w:r w:rsidR="006557C5">
        <w:t xml:space="preserve"> </w:t>
      </w:r>
    </w:p>
    <w:p w14:paraId="597A93A4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§12. Zarząd Koła – wybór i kadencja</w:t>
      </w:r>
    </w:p>
    <w:p w14:paraId="4E7EEA25" w14:textId="783F6A2F" w:rsidR="00BC12EC" w:rsidRPr="00BC12EC" w:rsidRDefault="00BC12EC" w:rsidP="00BC12EC">
      <w:pPr>
        <w:numPr>
          <w:ilvl w:val="0"/>
          <w:numId w:val="12"/>
        </w:numPr>
      </w:pPr>
      <w:r w:rsidRPr="00BC12EC">
        <w:t xml:space="preserve">Zarząd jest organem wykonawczym Koła i kieruje jego pracą w porozumieniu z Opiekunem. </w:t>
      </w:r>
      <w:r w:rsidR="006557C5">
        <w:t xml:space="preserve"> </w:t>
      </w:r>
    </w:p>
    <w:p w14:paraId="75E97909" w14:textId="38B51514" w:rsidR="00BC12EC" w:rsidRPr="00BC12EC" w:rsidRDefault="00BC12EC" w:rsidP="00BC12EC">
      <w:pPr>
        <w:numPr>
          <w:ilvl w:val="0"/>
          <w:numId w:val="12"/>
        </w:numPr>
      </w:pPr>
      <w:r w:rsidRPr="00BC12EC">
        <w:t xml:space="preserve">Zarząd składa się z trzech osób: Przewodniczącego, Wiceprzewodniczącego i Sekretarza. </w:t>
      </w:r>
      <w:r w:rsidR="006557C5">
        <w:t xml:space="preserve"> </w:t>
      </w:r>
    </w:p>
    <w:p w14:paraId="18D5482E" w14:textId="3003183C" w:rsidR="00BC12EC" w:rsidRPr="00BC12EC" w:rsidRDefault="00BC12EC" w:rsidP="00BC12EC">
      <w:pPr>
        <w:numPr>
          <w:ilvl w:val="0"/>
          <w:numId w:val="12"/>
        </w:numPr>
      </w:pPr>
      <w:r w:rsidRPr="00BC12EC">
        <w:t>Zarząd wybierany jest na pierwszych spotkaniach Koła w roku akademickim większością głosów przy obecności co najmniej połowy członków</w:t>
      </w:r>
      <w:r w:rsidR="003949A1">
        <w:t>.</w:t>
      </w:r>
    </w:p>
    <w:p w14:paraId="493ED491" w14:textId="0C684E90" w:rsidR="00BC12EC" w:rsidRPr="00BC12EC" w:rsidRDefault="00BC12EC" w:rsidP="00BC12EC">
      <w:pPr>
        <w:numPr>
          <w:ilvl w:val="0"/>
          <w:numId w:val="12"/>
        </w:numPr>
      </w:pPr>
      <w:r w:rsidRPr="00BC12EC">
        <w:t xml:space="preserve">Kadencja Zarządu trwa </w:t>
      </w:r>
      <w:r w:rsidRPr="00BC12EC">
        <w:rPr>
          <w:b/>
          <w:bCs/>
        </w:rPr>
        <w:t>1 rok</w:t>
      </w:r>
      <w:r w:rsidRPr="00BC12EC">
        <w:t xml:space="preserve"> lub do wyboru nowego Zarządu</w:t>
      </w:r>
      <w:r w:rsidR="003949A1">
        <w:t>.</w:t>
      </w:r>
    </w:p>
    <w:p w14:paraId="0A6D9FF0" w14:textId="189AAE20" w:rsidR="00BC12EC" w:rsidRPr="00BC12EC" w:rsidRDefault="00BC12EC" w:rsidP="00BC12EC">
      <w:pPr>
        <w:numPr>
          <w:ilvl w:val="0"/>
          <w:numId w:val="12"/>
        </w:numPr>
      </w:pPr>
      <w:r w:rsidRPr="00BC12EC">
        <w:t xml:space="preserve">Członka Zarządu można odwołać uchwałą Walnego Zgromadzenia; dopuszcza się też odwołanie zwykłą większością głosów na posiedzeniu Koła przy wymaganym quorum – jeśli takie rozwiązanie wynika z przyjętego modelu pracy Koła. </w:t>
      </w:r>
    </w:p>
    <w:p w14:paraId="2A9D64D3" w14:textId="7650281E" w:rsidR="00BC12EC" w:rsidRPr="00BC12EC" w:rsidRDefault="00BC12EC" w:rsidP="00BC12EC">
      <w:pPr>
        <w:numPr>
          <w:ilvl w:val="0"/>
          <w:numId w:val="12"/>
        </w:numPr>
      </w:pPr>
      <w:r w:rsidRPr="00BC12EC">
        <w:t xml:space="preserve">W przypadku wakatu dopuszcza się wybory uzupełniające. </w:t>
      </w:r>
      <w:hyperlink r:id="rId9" w:history="1"/>
      <w:r w:rsidR="00201CDE">
        <w:t xml:space="preserve"> </w:t>
      </w:r>
    </w:p>
    <w:p w14:paraId="7331B3B0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§13. Kompetencje Zarządu</w:t>
      </w:r>
    </w:p>
    <w:p w14:paraId="06E94E98" w14:textId="77777777" w:rsidR="00632530" w:rsidRDefault="00BC12EC" w:rsidP="00632530">
      <w:pPr>
        <w:numPr>
          <w:ilvl w:val="0"/>
          <w:numId w:val="13"/>
        </w:numPr>
      </w:pPr>
      <w:r w:rsidRPr="00BC12EC">
        <w:t>Do zadań Zarządu należy m.in.:</w:t>
      </w:r>
      <w:r w:rsidRPr="00BC12EC">
        <w:br/>
        <w:t>a) planowanie i organizacja pracy Koła (w tym harmonogram spotkań</w:t>
      </w:r>
      <w:r w:rsidR="009F1303">
        <w:t xml:space="preserve"> w porozumieniu z Opiekunem</w:t>
      </w:r>
      <w:r w:rsidRPr="00BC12EC">
        <w:t>),</w:t>
      </w:r>
      <w:r w:rsidRPr="00BC12EC">
        <w:br/>
      </w:r>
      <w:r w:rsidRPr="00BC12EC">
        <w:lastRenderedPageBreak/>
        <w:t>b) przyjmowanie i skreślanie członków (w porozumieniu z Opiekunem),</w:t>
      </w:r>
      <w:r w:rsidRPr="00BC12EC">
        <w:br/>
        <w:t>c) prowadzenie dokumentacji i ewidencji członków,</w:t>
      </w:r>
      <w:r w:rsidRPr="00BC12EC">
        <w:br/>
        <w:t xml:space="preserve">d) przygotowanie planu pracy oraz sprawozdań z działalności </w:t>
      </w:r>
    </w:p>
    <w:p w14:paraId="54C75A40" w14:textId="78385B81" w:rsidR="00BC12EC" w:rsidRPr="00BC12EC" w:rsidRDefault="00FC2920" w:rsidP="002E04BF">
      <w:pPr>
        <w:pStyle w:val="Akapitzlist"/>
      </w:pPr>
      <w:r>
        <w:t>e)</w:t>
      </w:r>
      <w:r w:rsidRPr="00BC12EC">
        <w:t xml:space="preserve"> aktualizacja</w:t>
      </w:r>
      <w:r w:rsidR="00BC12EC" w:rsidRPr="00BC12EC">
        <w:t xml:space="preserve"> danych Koła zgodnie z wymaganiami uczelni,</w:t>
      </w:r>
      <w:r w:rsidR="00BC12EC" w:rsidRPr="00BC12EC">
        <w:br/>
      </w:r>
      <w:r w:rsidR="00632530">
        <w:t>f</w:t>
      </w:r>
      <w:r w:rsidR="00BC12EC" w:rsidRPr="00BC12EC">
        <w:t>) reprezentowanie Koła na zewnątrz (w tym w strukturach uczelni),</w:t>
      </w:r>
      <w:r w:rsidR="00BC12EC" w:rsidRPr="00BC12EC">
        <w:br/>
      </w:r>
      <w:r w:rsidR="00632530">
        <w:t>g)</w:t>
      </w:r>
      <w:r w:rsidR="00BC12EC" w:rsidRPr="00BC12EC">
        <w:t xml:space="preserve"> organizacja konferencji/warsztatów i koordynacja projektów</w:t>
      </w:r>
      <w:proofErr w:type="gramStart"/>
      <w:r w:rsidR="00BC12EC" w:rsidRPr="00BC12EC">
        <w:t xml:space="preserve">. </w:t>
      </w:r>
      <w:r w:rsidR="00632530">
        <w:t xml:space="preserve"> </w:t>
      </w:r>
      <w:r w:rsidR="00BC12EC" w:rsidRPr="002E04BF">
        <w:rPr>
          <w:i/>
          <w:iCs/>
        </w:rPr>
        <w:t>,</w:t>
      </w:r>
      <w:proofErr w:type="gramEnd"/>
      <w:r w:rsidR="00BC12EC" w:rsidRPr="002E04BF">
        <w:rPr>
          <w:i/>
          <w:iCs/>
        </w:rPr>
        <w:t xml:space="preserve"> </w:t>
      </w:r>
      <w:r w:rsidR="00632530" w:rsidRPr="002E04BF">
        <w:rPr>
          <w:i/>
          <w:iCs/>
        </w:rPr>
        <w:t xml:space="preserve"> </w:t>
      </w:r>
    </w:p>
    <w:p w14:paraId="7EDE3811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§14. Opiekun Koła</w:t>
      </w:r>
    </w:p>
    <w:p w14:paraId="2E19D6D1" w14:textId="66459C02" w:rsidR="00BC12EC" w:rsidRDefault="00BC12EC" w:rsidP="00BC12EC">
      <w:pPr>
        <w:numPr>
          <w:ilvl w:val="0"/>
          <w:numId w:val="14"/>
        </w:numPr>
      </w:pPr>
      <w:r w:rsidRPr="00BC12EC">
        <w:t xml:space="preserve">Opiekun sprawuje opiekę dydaktyczno-naukową, inicjuje i wspiera działania Koła </w:t>
      </w:r>
      <w:r w:rsidR="00E2461F">
        <w:t>w tym działalność naukowa</w:t>
      </w:r>
      <w:r w:rsidR="00063974">
        <w:t xml:space="preserve"> </w:t>
      </w:r>
      <w:r w:rsidRPr="00BC12EC">
        <w:t xml:space="preserve">oraz odpowiada za merytoryczną zgodność działań z przepisami uczelni. </w:t>
      </w:r>
      <w:r w:rsidR="002E04BF">
        <w:t xml:space="preserve"> </w:t>
      </w:r>
    </w:p>
    <w:p w14:paraId="6418D16F" w14:textId="5505A156" w:rsidR="00EA7E0A" w:rsidRPr="00EA7E0A" w:rsidRDefault="00D75C4F" w:rsidP="00EA7E0A">
      <w:pPr>
        <w:pStyle w:val="pf0"/>
        <w:numPr>
          <w:ilvl w:val="0"/>
          <w:numId w:val="14"/>
        </w:numPr>
        <w:spacing w:before="240" w:beforeAutospacing="0"/>
        <w:rPr>
          <w:rFonts w:asciiTheme="minorHAnsi" w:hAnsiTheme="minorHAnsi" w:cs="Arial"/>
        </w:rPr>
      </w:pPr>
      <w:r>
        <w:rPr>
          <w:rStyle w:val="cf01"/>
          <w:rFonts w:asciiTheme="minorHAnsi" w:eastAsiaTheme="majorEastAsia" w:hAnsiTheme="minorHAnsi"/>
          <w:sz w:val="24"/>
          <w:szCs w:val="24"/>
        </w:rPr>
        <w:t>O</w:t>
      </w:r>
      <w:r w:rsidR="00EA7E0A" w:rsidRPr="00EA7E0A">
        <w:rPr>
          <w:rStyle w:val="cf01"/>
          <w:rFonts w:asciiTheme="minorHAnsi" w:eastAsiaTheme="majorEastAsia" w:hAnsiTheme="minorHAnsi"/>
          <w:sz w:val="24"/>
          <w:szCs w:val="24"/>
        </w:rPr>
        <w:t xml:space="preserve">piekunem </w:t>
      </w:r>
      <w:r>
        <w:rPr>
          <w:rStyle w:val="cf01"/>
          <w:rFonts w:asciiTheme="minorHAnsi" w:eastAsiaTheme="majorEastAsia" w:hAnsiTheme="minorHAnsi"/>
          <w:sz w:val="24"/>
          <w:szCs w:val="24"/>
        </w:rPr>
        <w:t>K</w:t>
      </w:r>
      <w:r w:rsidR="00EA7E0A" w:rsidRPr="00EA7E0A">
        <w:rPr>
          <w:rStyle w:val="cf01"/>
          <w:rFonts w:asciiTheme="minorHAnsi" w:eastAsiaTheme="majorEastAsia" w:hAnsiTheme="minorHAnsi"/>
          <w:sz w:val="24"/>
          <w:szCs w:val="24"/>
        </w:rPr>
        <w:t>oła może zostać nauczyciel akademicki posiadający co najmniej stopień naukowy doktora - zarządzenie Rektora</w:t>
      </w:r>
      <w:r w:rsidR="00EA7E0A">
        <w:rPr>
          <w:rStyle w:val="cf01"/>
          <w:rFonts w:asciiTheme="minorHAnsi" w:eastAsiaTheme="majorEastAsia" w:hAnsiTheme="minorHAnsi"/>
          <w:sz w:val="24"/>
          <w:szCs w:val="24"/>
        </w:rPr>
        <w:t xml:space="preserve"> nr 7/2023.</w:t>
      </w:r>
    </w:p>
    <w:p w14:paraId="3052E678" w14:textId="38CA0221" w:rsidR="00BC12EC" w:rsidRPr="00BC12EC" w:rsidRDefault="00BC12EC" w:rsidP="00EA7E0A">
      <w:pPr>
        <w:numPr>
          <w:ilvl w:val="0"/>
          <w:numId w:val="14"/>
        </w:numPr>
        <w:spacing w:before="240"/>
      </w:pPr>
      <w:r w:rsidRPr="00BC12EC">
        <w:t xml:space="preserve">Opiekun, wraz z Przewodniczącym, może reprezentować Koło przed władzami uczelni oraz podpisuje/akceptuje dokumenty wymagające zatwierdzenia. </w:t>
      </w:r>
      <w:r w:rsidR="002E04BF">
        <w:t xml:space="preserve"> </w:t>
      </w:r>
    </w:p>
    <w:p w14:paraId="77605B90" w14:textId="746CEBD1" w:rsidR="00BC12EC" w:rsidRDefault="00BC12EC" w:rsidP="00BC12EC">
      <w:pPr>
        <w:numPr>
          <w:ilvl w:val="0"/>
          <w:numId w:val="14"/>
        </w:numPr>
      </w:pPr>
      <w:r w:rsidRPr="00BC12EC">
        <w:t xml:space="preserve">Opiekun i Przewodniczący współuczestniczą w przygotowaniu sprawozdań i aktualizacji danych Koła wymaganych przez uczelnię. </w:t>
      </w:r>
      <w:r w:rsidR="00873C3B">
        <w:t xml:space="preserve"> </w:t>
      </w:r>
    </w:p>
    <w:p w14:paraId="46A59893" w14:textId="77777777" w:rsidR="00BC12EC" w:rsidRPr="00BC12EC" w:rsidRDefault="00000000" w:rsidP="00BC12EC">
      <w:r>
        <w:pict w14:anchorId="658321DA">
          <v:rect id="_x0000_i1030" style="width:0;height:1.5pt" o:hralign="center" o:hrstd="t" o:hr="t" fillcolor="#a0a0a0" stroked="f"/>
        </w:pict>
      </w:r>
    </w:p>
    <w:p w14:paraId="59DB2395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Rozdział V. Zasady działalności, dokumentacja i sprawozdawczość</w:t>
      </w:r>
    </w:p>
    <w:p w14:paraId="46F0DF59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§15. Spotkania i uchwały</w:t>
      </w:r>
    </w:p>
    <w:p w14:paraId="21B53978" w14:textId="7834DD62" w:rsidR="00BC12EC" w:rsidRPr="00BC12EC" w:rsidRDefault="00BC12EC" w:rsidP="00BC12EC">
      <w:pPr>
        <w:numPr>
          <w:ilvl w:val="0"/>
          <w:numId w:val="15"/>
        </w:numPr>
      </w:pPr>
      <w:r w:rsidRPr="00BC12EC">
        <w:t xml:space="preserve">Spotkania Koła odbywają się w terminach ustalanych przez Zarząd w uzgodnieniu z Opiekunem. </w:t>
      </w:r>
    </w:p>
    <w:p w14:paraId="406A65CB" w14:textId="50154379" w:rsidR="00BC12EC" w:rsidRPr="00BC12EC" w:rsidRDefault="00BC12EC" w:rsidP="00BC12EC">
      <w:pPr>
        <w:numPr>
          <w:ilvl w:val="0"/>
          <w:numId w:val="15"/>
        </w:numPr>
      </w:pPr>
      <w:r w:rsidRPr="00BC12EC">
        <w:t xml:space="preserve">Dopuszcza się spotkania zdalne z użyciem platform internetowych. </w:t>
      </w:r>
      <w:hyperlink r:id="rId10" w:history="1"/>
      <w:r w:rsidR="00063974">
        <w:t xml:space="preserve"> </w:t>
      </w:r>
    </w:p>
    <w:p w14:paraId="4CCFF53C" w14:textId="3C02CF4C" w:rsidR="00BC12EC" w:rsidRPr="00BC12EC" w:rsidRDefault="00BC12EC" w:rsidP="00BC12EC">
      <w:pPr>
        <w:numPr>
          <w:ilvl w:val="0"/>
          <w:numId w:val="15"/>
        </w:numPr>
      </w:pPr>
      <w:r w:rsidRPr="00BC12EC">
        <w:t xml:space="preserve">Uchwały podejmowane są w głosowaniu jawnym, a w sprawach osobowych – w głosowaniu tajnym, o ile przepisy uczelni lub Walne Zgromadzenie nie stanowią inaczej. </w:t>
      </w:r>
      <w:hyperlink r:id="rId11" w:history="1"/>
      <w:r w:rsidR="00D765DF">
        <w:t xml:space="preserve"> </w:t>
      </w:r>
    </w:p>
    <w:p w14:paraId="60FFEC7D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§16. Plan pracy i sprawozdanie roczne</w:t>
      </w:r>
    </w:p>
    <w:p w14:paraId="5520749D" w14:textId="52D76F40" w:rsidR="00BC12EC" w:rsidRDefault="00BC12EC" w:rsidP="00BC12EC">
      <w:pPr>
        <w:numPr>
          <w:ilvl w:val="0"/>
          <w:numId w:val="16"/>
        </w:numPr>
      </w:pPr>
      <w:r w:rsidRPr="00BC12EC">
        <w:t xml:space="preserve">Koło opracowuje </w:t>
      </w:r>
      <w:r w:rsidRPr="00BC12EC">
        <w:rPr>
          <w:b/>
          <w:bCs/>
        </w:rPr>
        <w:t>plan pracy</w:t>
      </w:r>
      <w:r w:rsidRPr="00BC12EC">
        <w:t xml:space="preserve"> na rok akademicki, podpisany przez Przewodniczącego i Opiekuna, zgodnie z wymaganiami rejestracyjnymi uczelni. </w:t>
      </w:r>
    </w:p>
    <w:p w14:paraId="2F671FEB" w14:textId="14F3743B" w:rsidR="00D765DF" w:rsidRPr="00BC12EC" w:rsidRDefault="00D765DF" w:rsidP="00BC12EC">
      <w:pPr>
        <w:numPr>
          <w:ilvl w:val="0"/>
          <w:numId w:val="16"/>
        </w:numPr>
      </w:pPr>
      <w:r>
        <w:t>Plan pracy powinien zawierać terminy spotkań, planowane działania naukowe, planowane wystąpienia na konferencjach oraz planowane publikacje.</w:t>
      </w:r>
    </w:p>
    <w:p w14:paraId="139C6CDC" w14:textId="07CB83C9" w:rsidR="00A6207E" w:rsidRDefault="00A6207E" w:rsidP="00BC12EC">
      <w:pPr>
        <w:numPr>
          <w:ilvl w:val="0"/>
          <w:numId w:val="16"/>
        </w:numPr>
      </w:pPr>
      <w:r>
        <w:t xml:space="preserve"> Opiekun Koła składa </w:t>
      </w:r>
      <w:r w:rsidR="00BC12EC" w:rsidRPr="00BC12EC">
        <w:rPr>
          <w:b/>
          <w:bCs/>
        </w:rPr>
        <w:t>sprawozdanie roczne</w:t>
      </w:r>
      <w:r w:rsidR="00BC12EC" w:rsidRPr="00BC12EC">
        <w:t xml:space="preserve"> z działalności </w:t>
      </w:r>
      <w:r>
        <w:t xml:space="preserve">w formie papierowej i elektronicznej do 20 listopada danego roku akademickiego </w:t>
      </w:r>
      <w:r w:rsidRPr="00A6207E">
        <w:t xml:space="preserve">dziekanowi </w:t>
      </w:r>
      <w:r>
        <w:t>W</w:t>
      </w:r>
      <w:r w:rsidRPr="00A6207E">
        <w:t>ydziału</w:t>
      </w:r>
      <w:r>
        <w:t xml:space="preserve"> </w:t>
      </w:r>
      <w:r>
        <w:lastRenderedPageBreak/>
        <w:t>Medycznego</w:t>
      </w:r>
      <w:r w:rsidRPr="00A6207E">
        <w:t>, a Dziekan przekazuje niezwłocznie kopię sprawozdania Rektorowi</w:t>
      </w:r>
      <w:r>
        <w:t xml:space="preserve"> </w:t>
      </w:r>
      <w:r w:rsidR="00D75C4F">
        <w:t>–</w:t>
      </w:r>
      <w:r w:rsidRPr="00A6207E">
        <w:t xml:space="preserve"> </w:t>
      </w:r>
      <w:r w:rsidR="00D75C4F">
        <w:t>zgodnie z Z</w:t>
      </w:r>
      <w:r w:rsidRPr="00A6207E">
        <w:t>arządzenie</w:t>
      </w:r>
      <w:r w:rsidR="00D75C4F">
        <w:t>m</w:t>
      </w:r>
      <w:r w:rsidRPr="00A6207E">
        <w:t xml:space="preserve"> Rektora</w:t>
      </w:r>
      <w:r>
        <w:t xml:space="preserve"> 7/2023. </w:t>
      </w:r>
    </w:p>
    <w:p w14:paraId="592698E1" w14:textId="2802C4AE" w:rsidR="00BC12EC" w:rsidRPr="00BC12EC" w:rsidRDefault="00A6207E" w:rsidP="00A6207E">
      <w:pPr>
        <w:numPr>
          <w:ilvl w:val="0"/>
          <w:numId w:val="16"/>
        </w:numPr>
      </w:pPr>
      <w:r w:rsidRPr="00D6606E">
        <w:t>W każdym roku działalności w terminie do 15 listopada, każda organizacja składa do Rektora kartę aktualizacji danych rejestrowych.</w:t>
      </w:r>
      <w:r>
        <w:t xml:space="preserve"> (zgodnie z Zarządzeniem </w:t>
      </w:r>
      <w:r w:rsidR="00FC2920">
        <w:t>Rektora nr</w:t>
      </w:r>
      <w:r>
        <w:t xml:space="preserve"> 7/2023).</w:t>
      </w:r>
    </w:p>
    <w:p w14:paraId="3E9CD368" w14:textId="2E48DD5A" w:rsidR="003664D8" w:rsidRDefault="00BC12EC" w:rsidP="003664D8">
      <w:pPr>
        <w:numPr>
          <w:ilvl w:val="0"/>
          <w:numId w:val="16"/>
        </w:numPr>
      </w:pPr>
      <w:r w:rsidRPr="00BC12EC">
        <w:t xml:space="preserve">Opiekun i Przewodniczący odpowiadają za terminowe złożenie sprawozdań oraz aktualizację danych Koła w rejestrach uczelni. </w:t>
      </w:r>
    </w:p>
    <w:p w14:paraId="09AAF125" w14:textId="77777777" w:rsidR="003664D8" w:rsidRPr="00BC12EC" w:rsidRDefault="003664D8" w:rsidP="003664D8"/>
    <w:p w14:paraId="4BBCB18E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§17. Reprezentacja i współpraca z organami uczelni</w:t>
      </w:r>
    </w:p>
    <w:p w14:paraId="20F47A1E" w14:textId="4250AF36" w:rsidR="00BC12EC" w:rsidRPr="00BC12EC" w:rsidRDefault="00BC12EC" w:rsidP="00BC12EC">
      <w:pPr>
        <w:numPr>
          <w:ilvl w:val="0"/>
          <w:numId w:val="17"/>
        </w:numPr>
      </w:pPr>
      <w:r w:rsidRPr="00BC12EC">
        <w:t>Koło współpracuje z właściwymi jednostkami uczelni odpowiedzialnymi za studencki ruch naukowy, w tym w zakresie rejestracji, opiniowania i raportowania działań.</w:t>
      </w:r>
      <w:r w:rsidR="003664D8">
        <w:t xml:space="preserve"> </w:t>
      </w:r>
    </w:p>
    <w:p w14:paraId="5DFD8918" w14:textId="28B9F60A" w:rsidR="00BC12EC" w:rsidRPr="00BC12EC" w:rsidRDefault="00BC12EC" w:rsidP="00BC12EC">
      <w:pPr>
        <w:numPr>
          <w:ilvl w:val="0"/>
          <w:numId w:val="17"/>
        </w:numPr>
      </w:pPr>
      <w:r w:rsidRPr="00BC12EC">
        <w:t>Koło może być zobowiązane do delegowania przedstawiciela na zebrania/zgromadzenia ciał uczelnianych odpowiedzialnych za ruch naukowy – jeżeli wynika to z regulacji uczelni</w:t>
      </w:r>
      <w:r w:rsidR="00C7204C">
        <w:t xml:space="preserve"> (Stowarzyszenia Studenckich Kół Naukowych)</w:t>
      </w:r>
      <w:r w:rsidRPr="00BC12EC">
        <w:t>.</w:t>
      </w:r>
      <w:r w:rsidR="003664D8">
        <w:t xml:space="preserve"> </w:t>
      </w:r>
    </w:p>
    <w:p w14:paraId="62814066" w14:textId="77777777" w:rsidR="00BC12EC" w:rsidRPr="00BC12EC" w:rsidRDefault="00000000" w:rsidP="00BC12EC">
      <w:r>
        <w:pict w14:anchorId="72B685EE">
          <v:rect id="_x0000_i1031" style="width:0;height:1.5pt" o:hralign="center" o:hrstd="t" o:hr="t" fillcolor="#a0a0a0" stroked="f"/>
        </w:pict>
      </w:r>
    </w:p>
    <w:p w14:paraId="13906B5D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Rozdział VI. Finanse i zasady odpowiedzialności</w:t>
      </w:r>
    </w:p>
    <w:p w14:paraId="26738E40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§18. Źródła finansowania</w:t>
      </w:r>
    </w:p>
    <w:p w14:paraId="3A250152" w14:textId="6C279099" w:rsidR="00BC12EC" w:rsidRPr="00BC12EC" w:rsidRDefault="00BC12EC" w:rsidP="00BC12EC">
      <w:pPr>
        <w:numPr>
          <w:ilvl w:val="0"/>
          <w:numId w:val="18"/>
        </w:numPr>
      </w:pPr>
      <w:r w:rsidRPr="00BC12EC">
        <w:t xml:space="preserve">Koło może pozyskiwać środki na działalność ze źródeł dopuszczonych przepisami uczelni (np. dotacje, granty, fundusze projektowe, </w:t>
      </w:r>
      <w:r w:rsidR="00FC2920" w:rsidRPr="00BC12EC">
        <w:t>sponsoring)</w:t>
      </w:r>
    </w:p>
    <w:p w14:paraId="38B078FC" w14:textId="44ABDE28" w:rsidR="00BC12EC" w:rsidRPr="00BC12EC" w:rsidRDefault="00BC12EC" w:rsidP="00BC12EC">
      <w:pPr>
        <w:numPr>
          <w:ilvl w:val="0"/>
          <w:numId w:val="18"/>
        </w:numPr>
      </w:pPr>
      <w:r w:rsidRPr="00BC12EC">
        <w:t xml:space="preserve">Wydatkowanie środków odbywa się zgodnie z zasadami uczelni i pod nadzorem/akceptacją wymaganych osób (np. Opiekuna i/lub jednostki nadrzędnej), zgodnie z wewnętrznymi procedurami. </w:t>
      </w:r>
      <w:hyperlink r:id="rId12" w:history="1"/>
      <w:r w:rsidR="000C77AA">
        <w:t xml:space="preserve"> </w:t>
      </w:r>
    </w:p>
    <w:p w14:paraId="651E3F59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§19. Zasady bezpieczeństwa i etyki</w:t>
      </w:r>
    </w:p>
    <w:p w14:paraId="5471376F" w14:textId="3970BFE4" w:rsidR="00BC12EC" w:rsidRPr="00BC12EC" w:rsidRDefault="00BC12EC" w:rsidP="00BC12EC">
      <w:pPr>
        <w:numPr>
          <w:ilvl w:val="0"/>
          <w:numId w:val="19"/>
        </w:numPr>
      </w:pPr>
      <w:r w:rsidRPr="00BC12EC">
        <w:t xml:space="preserve">Działania Koła muszą być prowadzone z poszanowaniem zasad BHP oraz regulacji dotyczących ochrony danych osobowych. </w:t>
      </w:r>
      <w:hyperlink r:id="rId13" w:history="1"/>
      <w:r w:rsidR="000C77AA">
        <w:t xml:space="preserve"> </w:t>
      </w:r>
    </w:p>
    <w:p w14:paraId="16689211" w14:textId="46CBB2A1" w:rsidR="00BC12EC" w:rsidRDefault="00BC12EC" w:rsidP="00BC12EC">
      <w:pPr>
        <w:numPr>
          <w:ilvl w:val="0"/>
          <w:numId w:val="19"/>
        </w:numPr>
      </w:pPr>
      <w:r w:rsidRPr="00BC12EC">
        <w:t>Projekty badawcze wymagające zgód/pozytywnych opinii (np. etycznych) realizuje się wyłącznie po spełnieniu wymogów uczelni i podmiotów nadzorujących.</w:t>
      </w:r>
    </w:p>
    <w:p w14:paraId="60065143" w14:textId="77777777" w:rsidR="00D75C4F" w:rsidRDefault="00D75C4F" w:rsidP="00D75C4F"/>
    <w:p w14:paraId="579FF0A1" w14:textId="77777777" w:rsidR="00D75C4F" w:rsidRDefault="00D75C4F" w:rsidP="00D75C4F"/>
    <w:p w14:paraId="67C90EC5" w14:textId="77777777" w:rsidR="00D75C4F" w:rsidRPr="00BC12EC" w:rsidRDefault="00D75C4F" w:rsidP="00D75C4F"/>
    <w:p w14:paraId="44B84980" w14:textId="77777777" w:rsidR="00BC12EC" w:rsidRPr="00BC12EC" w:rsidRDefault="00000000" w:rsidP="00BC12EC">
      <w:r>
        <w:lastRenderedPageBreak/>
        <w:pict w14:anchorId="5F3CDE37">
          <v:rect id="_x0000_i1032" style="width:0;height:1.5pt" o:hralign="center" o:hrstd="t" o:hr="t" fillcolor="#a0a0a0" stroked="f"/>
        </w:pict>
      </w:r>
    </w:p>
    <w:p w14:paraId="6CE89D99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Rozdział VII. Zawieszenie i rozwiązanie Koła</w:t>
      </w:r>
    </w:p>
    <w:p w14:paraId="32F2D837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§20. Zawieszenie działalności</w:t>
      </w:r>
    </w:p>
    <w:p w14:paraId="295D8388" w14:textId="015E8E63" w:rsidR="00BC12EC" w:rsidRPr="00BC12EC" w:rsidRDefault="00BC12EC" w:rsidP="00BC12EC">
      <w:pPr>
        <w:numPr>
          <w:ilvl w:val="0"/>
          <w:numId w:val="20"/>
        </w:numPr>
      </w:pPr>
      <w:r w:rsidRPr="00BC12EC">
        <w:t xml:space="preserve">Koło może zawiesić działalność uchwałą członków zwykłą większością głosów przy obecności co najmniej połowy uprawnionych do głosowania, na okres maksymalnie </w:t>
      </w:r>
      <w:r w:rsidRPr="00BC12EC">
        <w:rPr>
          <w:b/>
          <w:bCs/>
        </w:rPr>
        <w:t>do 1 roku</w:t>
      </w:r>
      <w:r w:rsidR="006E6660">
        <w:t>.</w:t>
      </w:r>
      <w:r w:rsidR="006E6660" w:rsidRPr="00BC12EC">
        <w:t xml:space="preserve"> </w:t>
      </w:r>
    </w:p>
    <w:p w14:paraId="038BD22D" w14:textId="15AFFB13" w:rsidR="00BC12EC" w:rsidRDefault="00BC12EC" w:rsidP="00BC12EC">
      <w:pPr>
        <w:numPr>
          <w:ilvl w:val="0"/>
          <w:numId w:val="20"/>
        </w:numPr>
      </w:pPr>
      <w:r w:rsidRPr="00BC12EC">
        <w:t xml:space="preserve">Zarząd informuje właściwą jednostkę uczelni o zawieszeniu działalności w trybie wymaganym przez uczelnię. </w:t>
      </w:r>
    </w:p>
    <w:p w14:paraId="75D9575B" w14:textId="0B3A8001" w:rsidR="0035377B" w:rsidRDefault="0035377B" w:rsidP="00BC12EC">
      <w:pPr>
        <w:numPr>
          <w:ilvl w:val="0"/>
          <w:numId w:val="20"/>
        </w:numPr>
      </w:pPr>
      <w:r>
        <w:t xml:space="preserve">Zawieszenie działalności </w:t>
      </w:r>
      <w:r w:rsidR="00373642">
        <w:t xml:space="preserve">SKN </w:t>
      </w:r>
      <w:r>
        <w:t>powoduje utratę możliwości poświadczenia stałej działalności studenta w SKN.</w:t>
      </w:r>
    </w:p>
    <w:p w14:paraId="5A6228EC" w14:textId="77777777" w:rsidR="00373642" w:rsidRPr="00BC12EC" w:rsidRDefault="00373642" w:rsidP="00373642">
      <w:pPr>
        <w:ind w:left="720"/>
      </w:pPr>
    </w:p>
    <w:p w14:paraId="260AACB1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§21. Rozwiązanie Koła</w:t>
      </w:r>
    </w:p>
    <w:p w14:paraId="028FB974" w14:textId="1F060760" w:rsidR="00BC12EC" w:rsidRPr="00BC12EC" w:rsidRDefault="00BC12EC" w:rsidP="00BC12EC">
      <w:pPr>
        <w:numPr>
          <w:ilvl w:val="0"/>
          <w:numId w:val="21"/>
        </w:numPr>
      </w:pPr>
      <w:r w:rsidRPr="00BC12EC">
        <w:t>Koło może zostać rozwiązane:</w:t>
      </w:r>
      <w:r w:rsidRPr="00BC12EC">
        <w:br/>
        <w:t>a) uchwałą Walnego Zgromadzenia większością głosów przy obecności co najmniej 2/3 członków,</w:t>
      </w:r>
      <w:r w:rsidRPr="00BC12EC">
        <w:br/>
        <w:t>b) decyzją władz uczelni w przypadkach przewidzianych przepisami (np. rażące lub uporczywe naruszanie prawa i regulacji uczelni</w:t>
      </w:r>
      <w:r w:rsidR="007C54DC">
        <w:t>, naruszanie zasad niniejszego regulaminu</w:t>
      </w:r>
      <w:r w:rsidRPr="00BC12EC">
        <w:t>),</w:t>
      </w:r>
      <w:r w:rsidRPr="00BC12EC">
        <w:br/>
        <w:t xml:space="preserve">c) </w:t>
      </w:r>
      <w:r w:rsidR="005F21C1">
        <w:t xml:space="preserve">decyzją władz uczelni </w:t>
      </w:r>
      <w:r w:rsidRPr="00BC12EC">
        <w:t>w przypadku braku aktywności Koła (brak sprawozdania</w:t>
      </w:r>
      <w:r w:rsidR="00421078">
        <w:t xml:space="preserve">, brak realizacji założonego planu działań rocznych, naruszanie obowiązków </w:t>
      </w:r>
      <w:r w:rsidR="00A51D1F">
        <w:t>członków koła, Zarządu lub Opiekuna</w:t>
      </w:r>
      <w:r w:rsidRPr="00BC12EC">
        <w:t xml:space="preserve">) </w:t>
      </w:r>
    </w:p>
    <w:p w14:paraId="5ECA3EA0" w14:textId="77777777" w:rsidR="00BC12EC" w:rsidRPr="00BC12EC" w:rsidRDefault="00000000" w:rsidP="00BC12EC">
      <w:r>
        <w:pict w14:anchorId="3D25CD68">
          <v:rect id="_x0000_i1033" style="width:0;height:1.5pt" o:hralign="center" o:hrstd="t" o:hr="t" fillcolor="#a0a0a0" stroked="f"/>
        </w:pict>
      </w:r>
    </w:p>
    <w:p w14:paraId="0FD175C5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Rozdział VIII. Zmiana Regulaminu i postanowienia końcowe</w:t>
      </w:r>
    </w:p>
    <w:p w14:paraId="719FB16C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§22. Tryb zmiany Regulaminu</w:t>
      </w:r>
    </w:p>
    <w:p w14:paraId="1666788B" w14:textId="066BE2FA" w:rsidR="00BC12EC" w:rsidRDefault="0083443E" w:rsidP="00BC12EC">
      <w:pPr>
        <w:numPr>
          <w:ilvl w:val="0"/>
          <w:numId w:val="22"/>
        </w:numPr>
      </w:pPr>
      <w:r>
        <w:t xml:space="preserve">O zmianę </w:t>
      </w:r>
      <w:r w:rsidR="00BC12EC" w:rsidRPr="00BC12EC">
        <w:t>Regulamin</w:t>
      </w:r>
      <w:r>
        <w:t>u</w:t>
      </w:r>
      <w:r w:rsidR="00BC12EC" w:rsidRPr="00BC12EC">
        <w:t xml:space="preserve"> </w:t>
      </w:r>
      <w:r>
        <w:t xml:space="preserve">wnioskuje </w:t>
      </w:r>
      <w:r w:rsidR="00BC12EC" w:rsidRPr="00BC12EC">
        <w:t xml:space="preserve">Walne Zgromadzenie w trybie głosowania jawnego większością głosów, przy obecności co najmniej 2/3 członków </w:t>
      </w:r>
      <w:r w:rsidR="00A51D1F">
        <w:t xml:space="preserve"> </w:t>
      </w:r>
    </w:p>
    <w:p w14:paraId="144F1FFA" w14:textId="38223BFC" w:rsidR="0083443E" w:rsidRPr="00BC12EC" w:rsidRDefault="00CB7CDF" w:rsidP="00BC12EC">
      <w:pPr>
        <w:numPr>
          <w:ilvl w:val="0"/>
          <w:numId w:val="22"/>
        </w:numPr>
      </w:pPr>
      <w:r>
        <w:t>Walne Zgromadzenie po uchwaleniu wniosku składa go do Dziekana Wydziału Lekarskiego</w:t>
      </w:r>
      <w:r w:rsidR="00205504">
        <w:t xml:space="preserve"> Akademii Łazarskiego.</w:t>
      </w:r>
    </w:p>
    <w:p w14:paraId="742B2D28" w14:textId="14640D5D" w:rsidR="00BC12EC" w:rsidRPr="00BC12EC" w:rsidRDefault="00BC12EC" w:rsidP="00BC12EC">
      <w:pPr>
        <w:numPr>
          <w:ilvl w:val="0"/>
          <w:numId w:val="22"/>
        </w:numPr>
      </w:pPr>
      <w:r w:rsidRPr="00BC12EC">
        <w:t xml:space="preserve">Każdy członek Koła może zgłosić propozycję zmian Zarządowi, który przedstawia ją Walnemu Zgromadzeniu. </w:t>
      </w:r>
    </w:p>
    <w:p w14:paraId="37704E5E" w14:textId="77777777" w:rsidR="00BC12EC" w:rsidRPr="00BC12EC" w:rsidRDefault="00BC12EC" w:rsidP="00BC12EC">
      <w:pPr>
        <w:rPr>
          <w:b/>
          <w:bCs/>
        </w:rPr>
      </w:pPr>
      <w:r w:rsidRPr="00BC12EC">
        <w:rPr>
          <w:b/>
          <w:bCs/>
        </w:rPr>
        <w:t>§23. Sprawy nieuregulowane</w:t>
      </w:r>
    </w:p>
    <w:p w14:paraId="6A7B4948" w14:textId="605884AB" w:rsidR="00BC12EC" w:rsidRDefault="00BC12EC" w:rsidP="00BC12EC">
      <w:pPr>
        <w:numPr>
          <w:ilvl w:val="0"/>
          <w:numId w:val="23"/>
        </w:numPr>
      </w:pPr>
      <w:r w:rsidRPr="00BC12EC">
        <w:t>W sprawach nieobjętych Regulaminem decyzje podejmuje Opiekun w porozumieniu z Zarządem, z poszanowaniem regulacji uczelni</w:t>
      </w:r>
      <w:r w:rsidR="00266510">
        <w:t>.</w:t>
      </w:r>
    </w:p>
    <w:p w14:paraId="2E060F23" w14:textId="44EBE919" w:rsidR="00266510" w:rsidRPr="00BC12EC" w:rsidRDefault="00266510" w:rsidP="00BC12EC">
      <w:pPr>
        <w:numPr>
          <w:ilvl w:val="0"/>
          <w:numId w:val="23"/>
        </w:numPr>
      </w:pPr>
      <w:r>
        <w:lastRenderedPageBreak/>
        <w:t xml:space="preserve">W przypadku wątpliwości Zarząd SKN i jego Opiekun </w:t>
      </w:r>
      <w:r w:rsidR="00F467A4">
        <w:t xml:space="preserve">podejmuje decyzję wraz z </w:t>
      </w:r>
      <w:r>
        <w:t xml:space="preserve">Dziekanem Wydziału Lekarskiego </w:t>
      </w:r>
      <w:r w:rsidR="001B18E2">
        <w:t>Uczeln</w:t>
      </w:r>
      <w:r>
        <w:t>i Łazarskiego lub</w:t>
      </w:r>
      <w:r w:rsidR="001A3A62">
        <w:t xml:space="preserve"> z osobą przez Niego upoważnioną.</w:t>
      </w:r>
    </w:p>
    <w:p w14:paraId="16B746E5" w14:textId="4408B530" w:rsidR="00BC12EC" w:rsidRPr="00BC12EC" w:rsidRDefault="00BC12EC" w:rsidP="00BC12EC">
      <w:pPr>
        <w:numPr>
          <w:ilvl w:val="0"/>
          <w:numId w:val="23"/>
        </w:numPr>
      </w:pPr>
      <w:r w:rsidRPr="00BC12EC">
        <w:t xml:space="preserve">Regulamin wchodzi w życie z dniem </w:t>
      </w:r>
      <w:r w:rsidRPr="00BC12EC">
        <w:rPr>
          <w:b/>
          <w:bCs/>
        </w:rPr>
        <w:t>uchwalenia</w:t>
      </w:r>
      <w:r w:rsidRPr="00BC12EC">
        <w:t xml:space="preserve"> przez członków Koła oraz po </w:t>
      </w:r>
      <w:r w:rsidRPr="00BC12EC">
        <w:rPr>
          <w:b/>
          <w:bCs/>
        </w:rPr>
        <w:t>zatwierdzeniu</w:t>
      </w:r>
      <w:r w:rsidRPr="00BC12EC">
        <w:t xml:space="preserve"> </w:t>
      </w:r>
      <w:r w:rsidR="00FC2920" w:rsidRPr="00BC12EC">
        <w:t xml:space="preserve">przez </w:t>
      </w:r>
      <w:r w:rsidR="00FC2920">
        <w:t>Radę</w:t>
      </w:r>
      <w:r w:rsidR="00F03EC1">
        <w:t xml:space="preserve"> Wydziału Medyczne</w:t>
      </w:r>
      <w:r w:rsidR="001B18E2">
        <w:t>go Uczelni</w:t>
      </w:r>
      <w:r w:rsidR="00F03EC1">
        <w:t xml:space="preserve"> Łazarskiego.</w:t>
      </w:r>
    </w:p>
    <w:p w14:paraId="10277CB6" w14:textId="77777777" w:rsidR="00BC12EC" w:rsidRPr="00BC12EC" w:rsidRDefault="00000000" w:rsidP="00BC12EC">
      <w:r>
        <w:pict w14:anchorId="6E45D80F">
          <v:rect id="_x0000_i1034" style="width:0;height:1.5pt" o:hralign="center" o:hrstd="t" o:hr="t" fillcolor="#a0a0a0" stroked="f"/>
        </w:pict>
      </w:r>
    </w:p>
    <w:p w14:paraId="23091A3B" w14:textId="77777777" w:rsidR="00D75C4F" w:rsidRDefault="00D75C4F" w:rsidP="00BC12EC">
      <w:pPr>
        <w:rPr>
          <w:b/>
          <w:bCs/>
        </w:rPr>
      </w:pPr>
    </w:p>
    <w:p w14:paraId="45D33CF0" w14:textId="77777777" w:rsidR="00D75C4F" w:rsidRDefault="00D75C4F" w:rsidP="00BC12EC">
      <w:pPr>
        <w:rPr>
          <w:b/>
          <w:bCs/>
        </w:rPr>
      </w:pPr>
    </w:p>
    <w:p w14:paraId="4249C5FF" w14:textId="77777777" w:rsidR="00D75C4F" w:rsidRDefault="00D75C4F" w:rsidP="00BC12EC">
      <w:pPr>
        <w:rPr>
          <w:b/>
          <w:bCs/>
        </w:rPr>
      </w:pPr>
    </w:p>
    <w:p w14:paraId="0BD9347B" w14:textId="77777777" w:rsidR="00D75C4F" w:rsidRDefault="00D75C4F" w:rsidP="00BC12EC">
      <w:pPr>
        <w:rPr>
          <w:b/>
          <w:bCs/>
        </w:rPr>
      </w:pPr>
    </w:p>
    <w:p w14:paraId="0C1F44C1" w14:textId="77777777" w:rsidR="00D75C4F" w:rsidRDefault="00D75C4F" w:rsidP="00BC12EC">
      <w:pPr>
        <w:rPr>
          <w:b/>
          <w:bCs/>
        </w:rPr>
      </w:pPr>
    </w:p>
    <w:p w14:paraId="7FD87447" w14:textId="77777777" w:rsidR="00D75C4F" w:rsidRDefault="00D75C4F" w:rsidP="00BC12EC">
      <w:pPr>
        <w:rPr>
          <w:b/>
          <w:bCs/>
        </w:rPr>
      </w:pPr>
    </w:p>
    <w:p w14:paraId="2FDD1006" w14:textId="77777777" w:rsidR="00D75C4F" w:rsidRDefault="00D75C4F" w:rsidP="00BC12EC">
      <w:pPr>
        <w:rPr>
          <w:b/>
          <w:bCs/>
        </w:rPr>
      </w:pPr>
    </w:p>
    <w:p w14:paraId="2F58EABF" w14:textId="77777777" w:rsidR="00D75C4F" w:rsidRDefault="00D75C4F" w:rsidP="00BC12EC">
      <w:pPr>
        <w:rPr>
          <w:b/>
          <w:bCs/>
        </w:rPr>
      </w:pPr>
    </w:p>
    <w:p w14:paraId="04670305" w14:textId="77777777" w:rsidR="00D75C4F" w:rsidRDefault="00D75C4F" w:rsidP="00BC12EC">
      <w:pPr>
        <w:rPr>
          <w:b/>
          <w:bCs/>
        </w:rPr>
      </w:pPr>
    </w:p>
    <w:p w14:paraId="2CA9A1FA" w14:textId="77777777" w:rsidR="00D75C4F" w:rsidRDefault="00D75C4F" w:rsidP="00BC12EC">
      <w:pPr>
        <w:rPr>
          <w:b/>
          <w:bCs/>
        </w:rPr>
      </w:pPr>
    </w:p>
    <w:p w14:paraId="5F28EBC6" w14:textId="77777777" w:rsidR="00D75C4F" w:rsidRDefault="00D75C4F" w:rsidP="00BC12EC">
      <w:pPr>
        <w:rPr>
          <w:b/>
          <w:bCs/>
        </w:rPr>
      </w:pPr>
    </w:p>
    <w:p w14:paraId="0D22296A" w14:textId="77777777" w:rsidR="00D75C4F" w:rsidRDefault="00D75C4F" w:rsidP="00BC12EC">
      <w:pPr>
        <w:rPr>
          <w:b/>
          <w:bCs/>
        </w:rPr>
      </w:pPr>
    </w:p>
    <w:p w14:paraId="5284BED0" w14:textId="77777777" w:rsidR="00D75C4F" w:rsidRDefault="00D75C4F" w:rsidP="00BC12EC">
      <w:pPr>
        <w:rPr>
          <w:b/>
          <w:bCs/>
        </w:rPr>
      </w:pPr>
    </w:p>
    <w:p w14:paraId="0F62BF93" w14:textId="77777777" w:rsidR="00D75C4F" w:rsidRDefault="00D75C4F" w:rsidP="00BC12EC">
      <w:pPr>
        <w:rPr>
          <w:b/>
          <w:bCs/>
        </w:rPr>
      </w:pPr>
    </w:p>
    <w:p w14:paraId="1E292D6D" w14:textId="77777777" w:rsidR="00D75C4F" w:rsidRDefault="00D75C4F" w:rsidP="00BC12EC">
      <w:pPr>
        <w:rPr>
          <w:b/>
          <w:bCs/>
        </w:rPr>
      </w:pPr>
    </w:p>
    <w:p w14:paraId="6D0632FC" w14:textId="77777777" w:rsidR="00D75C4F" w:rsidRDefault="00D75C4F" w:rsidP="00BC12EC">
      <w:pPr>
        <w:rPr>
          <w:b/>
          <w:bCs/>
        </w:rPr>
      </w:pPr>
    </w:p>
    <w:p w14:paraId="7CC1999E" w14:textId="77777777" w:rsidR="00D75C4F" w:rsidRDefault="00D75C4F" w:rsidP="00BC12EC">
      <w:pPr>
        <w:rPr>
          <w:b/>
          <w:bCs/>
        </w:rPr>
      </w:pPr>
    </w:p>
    <w:p w14:paraId="7400A9C2" w14:textId="77777777" w:rsidR="00D75C4F" w:rsidRDefault="00D75C4F" w:rsidP="00BC12EC">
      <w:pPr>
        <w:rPr>
          <w:b/>
          <w:bCs/>
        </w:rPr>
      </w:pPr>
    </w:p>
    <w:p w14:paraId="5F70CB06" w14:textId="77777777" w:rsidR="00D75C4F" w:rsidRDefault="00D75C4F" w:rsidP="00BC12EC">
      <w:pPr>
        <w:rPr>
          <w:b/>
          <w:bCs/>
        </w:rPr>
      </w:pPr>
    </w:p>
    <w:p w14:paraId="26C0B48C" w14:textId="77777777" w:rsidR="00D75C4F" w:rsidRDefault="00D75C4F" w:rsidP="00BC12EC">
      <w:pPr>
        <w:rPr>
          <w:b/>
          <w:bCs/>
        </w:rPr>
      </w:pPr>
    </w:p>
    <w:p w14:paraId="76F900C7" w14:textId="77777777" w:rsidR="00D75C4F" w:rsidRDefault="00D75C4F" w:rsidP="00BC12EC">
      <w:pPr>
        <w:rPr>
          <w:b/>
          <w:bCs/>
        </w:rPr>
      </w:pPr>
    </w:p>
    <w:p w14:paraId="131EC6AD" w14:textId="77777777" w:rsidR="00D75C4F" w:rsidRDefault="00D75C4F" w:rsidP="00BC12EC">
      <w:pPr>
        <w:rPr>
          <w:b/>
          <w:bCs/>
        </w:rPr>
      </w:pPr>
    </w:p>
    <w:p w14:paraId="133F7F3C" w14:textId="4FCE7476" w:rsidR="007817BF" w:rsidRDefault="00902A1A">
      <w:r>
        <w:rPr>
          <w:b/>
          <w:bCs/>
        </w:rPr>
        <w:t xml:space="preserve"> </w:t>
      </w:r>
      <w:r w:rsidR="00975842">
        <w:rPr>
          <w:b/>
          <w:bCs/>
        </w:rPr>
        <w:t xml:space="preserve"> </w:t>
      </w:r>
    </w:p>
    <w:sectPr w:rsidR="00781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E3A"/>
    <w:multiLevelType w:val="multilevel"/>
    <w:tmpl w:val="BFB2B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607CD"/>
    <w:multiLevelType w:val="multilevel"/>
    <w:tmpl w:val="DCC4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74E32"/>
    <w:multiLevelType w:val="multilevel"/>
    <w:tmpl w:val="1616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7D86"/>
    <w:multiLevelType w:val="multilevel"/>
    <w:tmpl w:val="C18EF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11144"/>
    <w:multiLevelType w:val="multilevel"/>
    <w:tmpl w:val="9996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339B9"/>
    <w:multiLevelType w:val="multilevel"/>
    <w:tmpl w:val="7C14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397AE3"/>
    <w:multiLevelType w:val="multilevel"/>
    <w:tmpl w:val="6B424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702E6"/>
    <w:multiLevelType w:val="multilevel"/>
    <w:tmpl w:val="C3FAF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021742"/>
    <w:multiLevelType w:val="multilevel"/>
    <w:tmpl w:val="EC08A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B585F"/>
    <w:multiLevelType w:val="multilevel"/>
    <w:tmpl w:val="0E821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8D209A"/>
    <w:multiLevelType w:val="multilevel"/>
    <w:tmpl w:val="D226B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14D78"/>
    <w:multiLevelType w:val="multilevel"/>
    <w:tmpl w:val="8EDE6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AE2294"/>
    <w:multiLevelType w:val="multilevel"/>
    <w:tmpl w:val="3094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C12641"/>
    <w:multiLevelType w:val="multilevel"/>
    <w:tmpl w:val="7FE2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C31462"/>
    <w:multiLevelType w:val="multilevel"/>
    <w:tmpl w:val="31EC9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8D204D"/>
    <w:multiLevelType w:val="multilevel"/>
    <w:tmpl w:val="A678C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63105F"/>
    <w:multiLevelType w:val="multilevel"/>
    <w:tmpl w:val="691CB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314BD0"/>
    <w:multiLevelType w:val="multilevel"/>
    <w:tmpl w:val="4C748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A04D87"/>
    <w:multiLevelType w:val="multilevel"/>
    <w:tmpl w:val="097E9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6F6C5E"/>
    <w:multiLevelType w:val="multilevel"/>
    <w:tmpl w:val="4000C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FC5C6A"/>
    <w:multiLevelType w:val="multilevel"/>
    <w:tmpl w:val="103C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614D50"/>
    <w:multiLevelType w:val="multilevel"/>
    <w:tmpl w:val="5368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182E2D"/>
    <w:multiLevelType w:val="multilevel"/>
    <w:tmpl w:val="49C8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737150"/>
    <w:multiLevelType w:val="multilevel"/>
    <w:tmpl w:val="AF82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944A69"/>
    <w:multiLevelType w:val="multilevel"/>
    <w:tmpl w:val="E21E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9235864">
    <w:abstractNumId w:val="3"/>
  </w:num>
  <w:num w:numId="2" w16cid:durableId="196043942">
    <w:abstractNumId w:val="23"/>
  </w:num>
  <w:num w:numId="3" w16cid:durableId="1699231174">
    <w:abstractNumId w:val="0"/>
  </w:num>
  <w:num w:numId="4" w16cid:durableId="1659073778">
    <w:abstractNumId w:val="11"/>
  </w:num>
  <w:num w:numId="5" w16cid:durableId="1334265504">
    <w:abstractNumId w:val="16"/>
  </w:num>
  <w:num w:numId="6" w16cid:durableId="1559241733">
    <w:abstractNumId w:val="6"/>
  </w:num>
  <w:num w:numId="7" w16cid:durableId="1780760367">
    <w:abstractNumId w:val="1"/>
  </w:num>
  <w:num w:numId="8" w16cid:durableId="1228373473">
    <w:abstractNumId w:val="4"/>
  </w:num>
  <w:num w:numId="9" w16cid:durableId="1550923396">
    <w:abstractNumId w:val="24"/>
  </w:num>
  <w:num w:numId="10" w16cid:durableId="2014726032">
    <w:abstractNumId w:val="7"/>
  </w:num>
  <w:num w:numId="11" w16cid:durableId="1859850225">
    <w:abstractNumId w:val="9"/>
  </w:num>
  <w:num w:numId="12" w16cid:durableId="2109691760">
    <w:abstractNumId w:val="17"/>
  </w:num>
  <w:num w:numId="13" w16cid:durableId="876698300">
    <w:abstractNumId w:val="12"/>
  </w:num>
  <w:num w:numId="14" w16cid:durableId="994453628">
    <w:abstractNumId w:val="2"/>
  </w:num>
  <w:num w:numId="15" w16cid:durableId="205872605">
    <w:abstractNumId w:val="20"/>
  </w:num>
  <w:num w:numId="16" w16cid:durableId="412245839">
    <w:abstractNumId w:val="14"/>
  </w:num>
  <w:num w:numId="17" w16cid:durableId="1607302821">
    <w:abstractNumId w:val="5"/>
  </w:num>
  <w:num w:numId="18" w16cid:durableId="346715788">
    <w:abstractNumId w:val="21"/>
  </w:num>
  <w:num w:numId="19" w16cid:durableId="1768427314">
    <w:abstractNumId w:val="10"/>
  </w:num>
  <w:num w:numId="20" w16cid:durableId="1534610772">
    <w:abstractNumId w:val="13"/>
  </w:num>
  <w:num w:numId="21" w16cid:durableId="624312021">
    <w:abstractNumId w:val="19"/>
  </w:num>
  <w:num w:numId="22" w16cid:durableId="151218520">
    <w:abstractNumId w:val="15"/>
  </w:num>
  <w:num w:numId="23" w16cid:durableId="782504165">
    <w:abstractNumId w:val="8"/>
  </w:num>
  <w:num w:numId="24" w16cid:durableId="1434090569">
    <w:abstractNumId w:val="22"/>
  </w:num>
  <w:num w:numId="25" w16cid:durableId="8785939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3C"/>
    <w:rsid w:val="00006B3C"/>
    <w:rsid w:val="00013D4F"/>
    <w:rsid w:val="00024AC3"/>
    <w:rsid w:val="00031D74"/>
    <w:rsid w:val="00063974"/>
    <w:rsid w:val="000B1B78"/>
    <w:rsid w:val="000B534A"/>
    <w:rsid w:val="000C77AA"/>
    <w:rsid w:val="00187A8F"/>
    <w:rsid w:val="001A3A62"/>
    <w:rsid w:val="001B18E2"/>
    <w:rsid w:val="00201CDE"/>
    <w:rsid w:val="00205504"/>
    <w:rsid w:val="00257A5C"/>
    <w:rsid w:val="00266510"/>
    <w:rsid w:val="002862AC"/>
    <w:rsid w:val="002A1B29"/>
    <w:rsid w:val="002E04BF"/>
    <w:rsid w:val="002E1DCD"/>
    <w:rsid w:val="00325D23"/>
    <w:rsid w:val="00342CAD"/>
    <w:rsid w:val="0035377B"/>
    <w:rsid w:val="003664D8"/>
    <w:rsid w:val="00373642"/>
    <w:rsid w:val="003949A1"/>
    <w:rsid w:val="00421078"/>
    <w:rsid w:val="004E05A6"/>
    <w:rsid w:val="005D7CF2"/>
    <w:rsid w:val="005F21C1"/>
    <w:rsid w:val="00632530"/>
    <w:rsid w:val="006557C5"/>
    <w:rsid w:val="00656AE4"/>
    <w:rsid w:val="006705DD"/>
    <w:rsid w:val="006D26E4"/>
    <w:rsid w:val="006E6660"/>
    <w:rsid w:val="00727736"/>
    <w:rsid w:val="007716FB"/>
    <w:rsid w:val="007817BF"/>
    <w:rsid w:val="00782398"/>
    <w:rsid w:val="007C54DC"/>
    <w:rsid w:val="00817A75"/>
    <w:rsid w:val="0083443E"/>
    <w:rsid w:val="00873C3B"/>
    <w:rsid w:val="008D645D"/>
    <w:rsid w:val="008F16C0"/>
    <w:rsid w:val="00902A1A"/>
    <w:rsid w:val="00951E0A"/>
    <w:rsid w:val="00975842"/>
    <w:rsid w:val="009A32E0"/>
    <w:rsid w:val="009C4073"/>
    <w:rsid w:val="009F1303"/>
    <w:rsid w:val="00A51D1F"/>
    <w:rsid w:val="00A6207E"/>
    <w:rsid w:val="00A71691"/>
    <w:rsid w:val="00AD4115"/>
    <w:rsid w:val="00AE7E05"/>
    <w:rsid w:val="00B1737C"/>
    <w:rsid w:val="00B174E7"/>
    <w:rsid w:val="00B5740C"/>
    <w:rsid w:val="00B702C4"/>
    <w:rsid w:val="00BC12EC"/>
    <w:rsid w:val="00BC626C"/>
    <w:rsid w:val="00BD20B5"/>
    <w:rsid w:val="00C35933"/>
    <w:rsid w:val="00C7204C"/>
    <w:rsid w:val="00CA1441"/>
    <w:rsid w:val="00CB7CDF"/>
    <w:rsid w:val="00D0024A"/>
    <w:rsid w:val="00D5127D"/>
    <w:rsid w:val="00D6606E"/>
    <w:rsid w:val="00D75C4F"/>
    <w:rsid w:val="00D765DF"/>
    <w:rsid w:val="00DB14D2"/>
    <w:rsid w:val="00DF1DDD"/>
    <w:rsid w:val="00E15B29"/>
    <w:rsid w:val="00E2461F"/>
    <w:rsid w:val="00E57817"/>
    <w:rsid w:val="00E72100"/>
    <w:rsid w:val="00EA7E0A"/>
    <w:rsid w:val="00EE0FFA"/>
    <w:rsid w:val="00F03EC1"/>
    <w:rsid w:val="00F467A4"/>
    <w:rsid w:val="00FC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FFF2"/>
  <w15:chartTrackingRefBased/>
  <w15:docId w15:val="{1194CF90-D45D-4C61-B0AD-6F79DA99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6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B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B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B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B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B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B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6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6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6B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B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6B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B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B3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C12E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12E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6606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60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60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60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0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06E"/>
    <w:rPr>
      <w:b/>
      <w:bCs/>
      <w:sz w:val="20"/>
      <w:szCs w:val="20"/>
    </w:rPr>
  </w:style>
  <w:style w:type="paragraph" w:customStyle="1" w:styleId="pf0">
    <w:name w:val="pf0"/>
    <w:basedOn w:val="Normalny"/>
    <w:rsid w:val="00EA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cf01">
    <w:name w:val="cf01"/>
    <w:basedOn w:val="Domylnaczcionkaakapitu"/>
    <w:rsid w:val="00EA7E0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over-my.sharepoint.com/personal/bozena_walewska-zielecka_medicover_pl/_layouts/15/Doc.aspx?sourcedoc=%7B278378CC-3A45-4321-B3E2-D2D7646D91C9%7D&amp;file=SKN%20Wroc%C5%82aw%20regulamin.docx&amp;action=default&amp;mobileredirect=true" TargetMode="External"/><Relationship Id="rId13" Type="http://schemas.openxmlformats.org/officeDocument/2006/relationships/hyperlink" Target="https://medicover-my.sharepoint.com/personal/bozena_walewska-zielecka_medicover_pl/_layouts/15/Doc.aspx?sourcedoc=%7B278378CC-3A45-4321-B3E2-D2D7646D91C9%7D&amp;file=SKN%20Wroc%C5%82aw%20regulamin.docx&amp;action=default&amp;mobileredirect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cover-my.sharepoint.com/personal/bozena_walewska-zielecka_medicover_pl/Documents/Pliki%20czatu%20funkcji%20Microsoft%20Copilot/wzor_statutuSKN.pdf" TargetMode="External"/><Relationship Id="rId12" Type="http://schemas.openxmlformats.org/officeDocument/2006/relationships/hyperlink" Target="https://medicover-my.sharepoint.com/personal/bozena_walewska-zielecka_medicover_pl/_layouts/15/Doc.aspx?sourcedoc=%7B278378CC-3A45-4321-B3E2-D2D7646D91C9%7D&amp;file=SKN%20Wroc%C5%82aw%20regulamin.docx&amp;action=default&amp;mobileredirect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cover-my.sharepoint.com/personal/bozena_walewska-zielecka_medicover_pl/Documents/Pliki%20czatu%20funkcji%20Microsoft%20Copilot/wzor_statutuSKN.pdf" TargetMode="External"/><Relationship Id="rId11" Type="http://schemas.openxmlformats.org/officeDocument/2006/relationships/hyperlink" Target="https://medicover-my.sharepoint.com/personal/bozena_walewska-zielecka_medicover_pl/_layouts/15/Doc.aspx?sourcedoc=%7B278378CC-3A45-4321-B3E2-D2D7646D91C9%7D&amp;file=SKN%20Wroc%C5%82aw%20regulamin.docx&amp;action=default&amp;mobileredirect=true" TargetMode="External"/><Relationship Id="rId5" Type="http://schemas.openxmlformats.org/officeDocument/2006/relationships/hyperlink" Target="https://medicover-my.sharepoint.com/personal/bozena_walewska-zielecka_medicover_pl/_layouts/15/Doc.aspx?sourcedoc=%7B278378CC-3A45-4321-B3E2-D2D7646D91C9%7D&amp;file=SKN%20Wroc%C5%82aw%20regulamin.docx&amp;action=default&amp;mobileredirect=tru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dicover-my.sharepoint.com/personal/bozena_walewska-zielecka_medicover_pl/_layouts/15/Doc.aspx?sourcedoc=%7B278378CC-3A45-4321-B3E2-D2D7646D91C9%7D&amp;file=SKN%20Wroc%C5%82aw%20regulamin.docx&amp;action=default&amp;mobileredirect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over-my.sharepoint.com/personal/bozena_walewska-zielecka_medicover_pl/_layouts/15/Doc.aspx?sourcedoc=%7B278378CC-3A45-4321-B3E2-D2D7646D91C9%7D&amp;file=SKN%20Wroc%C5%82aw%20regulamin.docx&amp;action=default&amp;mobileredirect=tr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1936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Walewska-Zielecka Bożena</dc:creator>
  <cp:keywords/>
  <dc:description/>
  <cp:lastModifiedBy>Monika Krzywus</cp:lastModifiedBy>
  <cp:revision>4</cp:revision>
  <dcterms:created xsi:type="dcterms:W3CDTF">2026-02-21T15:45:00Z</dcterms:created>
  <dcterms:modified xsi:type="dcterms:W3CDTF">2026-03-10T14:29:00Z</dcterms:modified>
</cp:coreProperties>
</file>