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0114" w14:textId="7EF0EE0D" w:rsidR="00FA7980" w:rsidRPr="004411C4" w:rsidRDefault="00D45888" w:rsidP="00584CD0">
      <w:pPr>
        <w:spacing w:after="0" w:line="360" w:lineRule="auto"/>
        <w:rPr>
          <w:sz w:val="24"/>
          <w:szCs w:val="24"/>
        </w:rPr>
      </w:pPr>
      <w:r w:rsidRPr="40506922">
        <w:rPr>
          <w:sz w:val="24"/>
          <w:szCs w:val="24"/>
        </w:rPr>
        <w:t>Załącznik nr 1</w:t>
      </w:r>
      <w:r w:rsidR="00584CD0" w:rsidRPr="40506922">
        <w:rPr>
          <w:sz w:val="24"/>
          <w:szCs w:val="24"/>
        </w:rPr>
        <w:t xml:space="preserve"> do ZAPYTANIA OFERTOWEGO nr</w:t>
      </w:r>
      <w:r w:rsidR="0062235E" w:rsidRPr="40506922">
        <w:rPr>
          <w:sz w:val="24"/>
          <w:szCs w:val="24"/>
        </w:rPr>
        <w:t xml:space="preserve"> </w:t>
      </w:r>
      <w:r w:rsidR="6B4C0DF9" w:rsidRPr="40506922">
        <w:rPr>
          <w:sz w:val="24"/>
          <w:szCs w:val="24"/>
        </w:rPr>
        <w:t>3</w:t>
      </w:r>
      <w:r w:rsidR="00616675">
        <w:rPr>
          <w:sz w:val="24"/>
          <w:szCs w:val="24"/>
        </w:rPr>
        <w:t>1</w:t>
      </w:r>
      <w:r w:rsidR="087B0776" w:rsidRPr="40506922">
        <w:rPr>
          <w:sz w:val="24"/>
          <w:szCs w:val="24"/>
        </w:rPr>
        <w:t>/</w:t>
      </w:r>
      <w:r w:rsidRPr="40506922">
        <w:rPr>
          <w:sz w:val="24"/>
          <w:szCs w:val="24"/>
        </w:rPr>
        <w:t>202</w:t>
      </w:r>
      <w:r w:rsidR="0062235E" w:rsidRPr="40506922">
        <w:rPr>
          <w:sz w:val="24"/>
          <w:szCs w:val="24"/>
        </w:rPr>
        <w:t>5</w:t>
      </w:r>
      <w:r w:rsidRPr="40506922">
        <w:rPr>
          <w:sz w:val="24"/>
          <w:szCs w:val="24"/>
        </w:rPr>
        <w:t>/ZAP/</w:t>
      </w:r>
      <w:r w:rsidR="00A232D4" w:rsidRPr="40506922">
        <w:rPr>
          <w:sz w:val="24"/>
          <w:szCs w:val="24"/>
        </w:rPr>
        <w:t>ABM</w:t>
      </w:r>
      <w:r w:rsidR="00584CD0" w:rsidRPr="40506922">
        <w:rPr>
          <w:sz w:val="24"/>
          <w:szCs w:val="24"/>
        </w:rPr>
        <w:t>/UŁA</w:t>
      </w:r>
    </w:p>
    <w:p w14:paraId="3E63540A" w14:textId="77777777" w:rsidR="00D45888" w:rsidRPr="004411C4" w:rsidRDefault="00D45888" w:rsidP="00425B58">
      <w:pPr>
        <w:spacing w:before="0" w:after="0" w:line="240" w:lineRule="auto"/>
        <w:jc w:val="center"/>
        <w:rPr>
          <w:b/>
          <w:sz w:val="24"/>
          <w:szCs w:val="24"/>
        </w:rPr>
      </w:pPr>
      <w:r w:rsidRPr="004411C4">
        <w:rPr>
          <w:b/>
          <w:sz w:val="24"/>
          <w:szCs w:val="24"/>
        </w:rPr>
        <w:t>Wyciąg z Programu studiów podyplomowych MBA HIT</w:t>
      </w:r>
    </w:p>
    <w:p w14:paraId="2DBAE573" w14:textId="4437602C" w:rsidR="00584CD0" w:rsidRDefault="004411C4" w:rsidP="40506922">
      <w:pPr>
        <w:spacing w:before="0" w:after="0" w:line="240" w:lineRule="auto"/>
        <w:jc w:val="center"/>
        <w:rPr>
          <w:b/>
          <w:bCs/>
          <w:sz w:val="24"/>
          <w:szCs w:val="24"/>
        </w:rPr>
      </w:pPr>
      <w:r w:rsidRPr="40506922">
        <w:rPr>
          <w:b/>
          <w:bCs/>
          <w:sz w:val="24"/>
          <w:szCs w:val="24"/>
        </w:rPr>
        <w:t xml:space="preserve">wraz z zakresem tematycznym przedmiotów objętych </w:t>
      </w:r>
      <w:r w:rsidR="00A232D4" w:rsidRPr="40506922">
        <w:rPr>
          <w:b/>
          <w:bCs/>
          <w:sz w:val="24"/>
          <w:szCs w:val="24"/>
        </w:rPr>
        <w:t>przedmiotem zamówienia w ramach Zapytania ofertowego nr</w:t>
      </w:r>
      <w:r w:rsidR="2883B304" w:rsidRPr="40506922">
        <w:rPr>
          <w:b/>
          <w:bCs/>
          <w:sz w:val="24"/>
          <w:szCs w:val="24"/>
        </w:rPr>
        <w:t xml:space="preserve"> 3</w:t>
      </w:r>
      <w:r w:rsidR="00616675">
        <w:rPr>
          <w:b/>
          <w:bCs/>
          <w:sz w:val="24"/>
          <w:szCs w:val="24"/>
        </w:rPr>
        <w:t>1</w:t>
      </w:r>
      <w:r w:rsidR="00A232D4" w:rsidRPr="40506922">
        <w:rPr>
          <w:b/>
          <w:bCs/>
          <w:sz w:val="24"/>
          <w:szCs w:val="24"/>
        </w:rPr>
        <w:t>/202</w:t>
      </w:r>
      <w:r w:rsidR="002F4291" w:rsidRPr="40506922">
        <w:rPr>
          <w:b/>
          <w:bCs/>
          <w:sz w:val="24"/>
          <w:szCs w:val="24"/>
        </w:rPr>
        <w:t>5</w:t>
      </w:r>
      <w:r w:rsidR="00A232D4" w:rsidRPr="40506922">
        <w:rPr>
          <w:b/>
          <w:bCs/>
          <w:sz w:val="24"/>
          <w:szCs w:val="24"/>
        </w:rPr>
        <w:t>/ZAP/ABM/UŁA</w:t>
      </w:r>
    </w:p>
    <w:p w14:paraId="0A967D78" w14:textId="77777777" w:rsidR="00324076" w:rsidRPr="004411C4" w:rsidRDefault="00324076" w:rsidP="00425B58">
      <w:pPr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W w:w="159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29"/>
        <w:gridCol w:w="1134"/>
        <w:gridCol w:w="1275"/>
        <w:gridCol w:w="1276"/>
        <w:gridCol w:w="1134"/>
        <w:gridCol w:w="1276"/>
        <w:gridCol w:w="709"/>
        <w:gridCol w:w="850"/>
        <w:gridCol w:w="1134"/>
        <w:gridCol w:w="1701"/>
        <w:gridCol w:w="3686"/>
      </w:tblGrid>
      <w:tr w:rsidR="000F4376" w:rsidRPr="00BD6F4F" w14:paraId="19DB3229" w14:textId="6128E2F1" w:rsidTr="1608C27A">
        <w:trPr>
          <w:trHeight w:val="378"/>
        </w:trPr>
        <w:tc>
          <w:tcPr>
            <w:tcW w:w="675" w:type="dxa"/>
            <w:shd w:val="clear" w:color="auto" w:fill="A8D08D" w:themeFill="accent6" w:themeFillTint="99"/>
          </w:tcPr>
          <w:p w14:paraId="07E95A3A" w14:textId="77777777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Lp. 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14:paraId="1E370923" w14:textId="77777777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Nazwa zajęć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406641AE" w14:textId="51868201" w:rsidR="00DE718F" w:rsidRPr="00BD6F4F" w:rsidRDefault="00DE718F" w:rsidP="00CE12B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Forma zaję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ć:</w:t>
            </w:r>
            <w:r w:rsidRPr="004B273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2DF2925E" w14:textId="100E3294" w:rsidR="00DE718F" w:rsidRPr="00BD6F4F" w:rsidRDefault="00DE718F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Liczba godzin </w:t>
            </w:r>
            <w:r w:rsidR="000E69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zajęć dla jednej edycji MBA HIT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4DE5F80A" w14:textId="77777777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Liczba </w:t>
            </w:r>
          </w:p>
          <w:p w14:paraId="0A6973F3" w14:textId="7CA12E0B" w:rsidR="00DE718F" w:rsidRPr="00BD6F4F" w:rsidRDefault="00DE718F" w:rsidP="004B27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godzin zajęć teoretycznych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/ na jedną edycję </w:t>
            </w:r>
            <w:r w:rsidRPr="00BD6F4F"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A91DC5D" w14:textId="0D5B5B49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Liczba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godzin zajęć praktycznych / na jedną edycję 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5CCA39E7" w14:textId="68AF2FFB" w:rsidR="00DE718F" w:rsidRPr="00BD6F4F" w:rsidRDefault="00B27FCE" w:rsidP="00B27FC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Łączna liczba godzin zajęć praktycznych i teoretycznych dla dwóch edycji MBA HIT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14:paraId="18BFA046" w14:textId="60B3622D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Punkty ECTS 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14:paraId="0A7451A9" w14:textId="77777777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Semestr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7C4A6B51" w14:textId="772F4A88" w:rsidR="00DE718F" w:rsidRPr="00F97194" w:rsidRDefault="00DE718F" w:rsidP="004B27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Efekty uczenia się: Wiedza</w:t>
            </w:r>
          </w:p>
          <w:p w14:paraId="09B4F9F2" w14:textId="1A8EDD38" w:rsidR="00DE718F" w:rsidRPr="00F97194" w:rsidRDefault="00DE718F" w:rsidP="004B27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Umiejętności</w:t>
            </w:r>
          </w:p>
          <w:p w14:paraId="7EE581BE" w14:textId="4ED7394B" w:rsidR="00DE718F" w:rsidRPr="00F97194" w:rsidRDefault="00DE718F" w:rsidP="004B27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71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Kompetencje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społeczne</w:t>
            </w:r>
            <w:r w:rsidR="008D0D4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  <w:p w14:paraId="2B6D64A9" w14:textId="6DCCA68E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1EBB7DF0" w14:textId="2A8337F1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Sposób zaliczenia i metody weryfikacji efektów uczenia</w:t>
            </w:r>
            <w:r w:rsidR="00DC71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BD6F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shd w:val="clear" w:color="auto" w:fill="A8D08D" w:themeFill="accent6" w:themeFillTint="99"/>
          </w:tcPr>
          <w:p w14:paraId="7897119D" w14:textId="079C8B00" w:rsidR="00DE718F" w:rsidRPr="00BD6F4F" w:rsidRDefault="00DE718F" w:rsidP="00BD6F4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Zakres tematyczny</w:t>
            </w:r>
            <w:r w:rsidR="00384B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przedmiotu </w:t>
            </w:r>
          </w:p>
        </w:tc>
      </w:tr>
      <w:tr w:rsidR="0062235E" w:rsidRPr="00BD6F4F" w14:paraId="3F7E4418" w14:textId="77777777" w:rsidTr="1608C27A">
        <w:trPr>
          <w:trHeight w:val="3862"/>
        </w:trPr>
        <w:tc>
          <w:tcPr>
            <w:tcW w:w="1804" w:type="dxa"/>
            <w:gridSpan w:val="2"/>
          </w:tcPr>
          <w:p w14:paraId="6ADD6620" w14:textId="3CE17F63" w:rsidR="0062235E" w:rsidRPr="00DA3698" w:rsidRDefault="0062235E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Moduł </w:t>
            </w:r>
            <w:r w:rsidR="008732E2"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</w:t>
            </w: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732E2"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Praktyka innowatora</w:t>
            </w:r>
          </w:p>
        </w:tc>
        <w:tc>
          <w:tcPr>
            <w:tcW w:w="1134" w:type="dxa"/>
          </w:tcPr>
          <w:p w14:paraId="4AA3CD17" w14:textId="5D4AB4F2" w:rsidR="0062235E" w:rsidRPr="00DA3698" w:rsidRDefault="008732E2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Seminarium (S) / Warsztaty (V)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08FFC1C0" w14:textId="25D588C3" w:rsidR="0062235E" w:rsidRPr="00DA3698" w:rsidRDefault="008732E2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</w:t>
            </w:r>
            <w:r w:rsidR="0062235E"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(łącznie dla modułu)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56B8A6C9" w14:textId="7C75B9C0" w:rsidR="0062235E" w:rsidRPr="00DA3698" w:rsidRDefault="008732E2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0 </w:t>
            </w:r>
            <w:r w:rsidR="0062235E"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(łącznie dla modułu)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4E3442A" w14:textId="2F982FFD" w:rsidR="0062235E" w:rsidRPr="00DA3698" w:rsidRDefault="008732E2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58 </w:t>
            </w:r>
            <w:r w:rsidR="0062235E"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(łącznie dla modułu)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DBABC40" w14:textId="08E8DA85" w:rsidR="0062235E" w:rsidRPr="00DA3698" w:rsidRDefault="000C0A2F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116</w:t>
            </w:r>
            <w:r w:rsidR="0062235E"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(łącznie dla modułu w ramach II edycji)</w:t>
            </w:r>
          </w:p>
        </w:tc>
        <w:tc>
          <w:tcPr>
            <w:tcW w:w="709" w:type="dxa"/>
          </w:tcPr>
          <w:p w14:paraId="1FD4B78C" w14:textId="1DD28E6C" w:rsidR="0062235E" w:rsidRPr="00DA3698" w:rsidRDefault="008732E2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3E923699" w14:textId="52B9FB34" w:rsidR="0062235E" w:rsidRPr="00DA3698" w:rsidRDefault="0062235E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</w:t>
            </w:r>
            <w:r w:rsidR="008732E2"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I-IV</w:t>
            </w:r>
          </w:p>
        </w:tc>
        <w:tc>
          <w:tcPr>
            <w:tcW w:w="1134" w:type="dxa"/>
          </w:tcPr>
          <w:p w14:paraId="30B3885B" w14:textId="77777777" w:rsidR="008732E2" w:rsidRPr="00DA3698" w:rsidRDefault="0062235E" w:rsidP="008732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732E2"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*Wiedza:</w:t>
            </w:r>
          </w:p>
          <w:p w14:paraId="7282DCF4" w14:textId="77777777" w:rsidR="008732E2" w:rsidRPr="00DA3698" w:rsidRDefault="008732E2" w:rsidP="008732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W02, W05, W07, W08, W09, W13, W14</w:t>
            </w:r>
          </w:p>
          <w:p w14:paraId="6BD27269" w14:textId="21636AF0" w:rsidR="0062235E" w:rsidRPr="00DA3698" w:rsidRDefault="008732E2" w:rsidP="008732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Umiejętności: U01, U02, U03, U04, U05, U06, U07, U13, U14, U15</w:t>
            </w:r>
          </w:p>
          <w:p w14:paraId="69882E99" w14:textId="23DDF7BB" w:rsidR="008732E2" w:rsidRPr="00DA3698" w:rsidRDefault="008732E2" w:rsidP="008732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Kompetencje społeczne: K01, K02, K03, K04, K005, K06, K07, K08, K09, K10</w:t>
            </w:r>
          </w:p>
          <w:p w14:paraId="1E2FA410" w14:textId="15758FE9" w:rsidR="0062235E" w:rsidRPr="00DA3698" w:rsidRDefault="0062235E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D888AB8" w14:textId="79427B52" w:rsidR="008732E2" w:rsidRPr="00DA3698" w:rsidRDefault="00CC77BA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36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Dyskusja/Debata (D), praca kontrolna (PK) lub egzamin pisemny (EP) dla całego Modułu VI Praktyka innowatora</w:t>
            </w:r>
          </w:p>
        </w:tc>
        <w:tc>
          <w:tcPr>
            <w:tcW w:w="3686" w:type="dxa"/>
          </w:tcPr>
          <w:p w14:paraId="2A3E9F9E" w14:textId="77777777" w:rsidR="0062235E" w:rsidRPr="00DA3698" w:rsidRDefault="0062235E" w:rsidP="006223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1FD6" w14:paraId="7B3FEF53" w14:textId="77777777" w:rsidTr="1608C27A">
        <w:trPr>
          <w:trHeight w:val="1612"/>
        </w:trPr>
        <w:tc>
          <w:tcPr>
            <w:tcW w:w="675" w:type="dxa"/>
          </w:tcPr>
          <w:p w14:paraId="2A107B04" w14:textId="5EC3166A" w:rsidR="00AB1FD6" w:rsidRDefault="004466E7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9" w:type="dxa"/>
          </w:tcPr>
          <w:p w14:paraId="128DADEC" w14:textId="77777777" w:rsidR="000C0A2F" w:rsidRPr="00DA3698" w:rsidRDefault="000C0A2F" w:rsidP="000C0A2F">
            <w:pPr>
              <w:pStyle w:val="Default"/>
            </w:pPr>
            <w:r w:rsidRPr="00DA3698">
              <w:rPr>
                <w:sz w:val="20"/>
                <w:szCs w:val="20"/>
              </w:rPr>
              <w:t xml:space="preserve">Case study - Sucess stories </w:t>
            </w:r>
          </w:p>
          <w:p w14:paraId="554C0BE3" w14:textId="6813C8A0" w:rsidR="00AB1FD6" w:rsidRPr="00DA3698" w:rsidRDefault="00AB1FD6" w:rsidP="00F97194">
            <w:pPr>
              <w:autoSpaceDE w:val="0"/>
              <w:autoSpaceDN w:val="0"/>
              <w:adjustRightInd w:val="0"/>
              <w:spacing w:before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70EF96" w14:textId="3BFFA684" w:rsidR="00AB1FD6" w:rsidRPr="00DA3698" w:rsidRDefault="000C0A2F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sz w:val="18"/>
                <w:szCs w:val="18"/>
              </w:rPr>
            </w:pPr>
            <w:r w:rsidRPr="00DA3698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1275" w:type="dxa"/>
          </w:tcPr>
          <w:p w14:paraId="2300A32A" w14:textId="1266AAC2" w:rsidR="00AB1FD6" w:rsidRPr="00DA3698" w:rsidRDefault="00D06AFD" w:rsidP="0017090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</w:t>
            </w:r>
            <w:r w:rsidR="000C0A2F" w:rsidRPr="00DA3698">
              <w:rPr>
                <w:rFonts w:cstheme="minorHAnsi"/>
                <w:bCs/>
                <w:sz w:val="18"/>
                <w:szCs w:val="18"/>
              </w:rPr>
              <w:t xml:space="preserve"> S</w:t>
            </w:r>
            <w:r w:rsidR="002053AB" w:rsidRPr="00DA3698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53672" w:rsidRPr="00DA3698">
              <w:rPr>
                <w:rFonts w:cstheme="minorHAnsi"/>
                <w:bCs/>
                <w:sz w:val="18"/>
                <w:szCs w:val="18"/>
              </w:rPr>
              <w:t xml:space="preserve">godz. dydaktycznych </w:t>
            </w:r>
          </w:p>
          <w:p w14:paraId="2BCA039D" w14:textId="7B865226" w:rsidR="002053AB" w:rsidRPr="00DA3698" w:rsidRDefault="002053AB" w:rsidP="0017090C">
            <w:pPr>
              <w:rPr>
                <w:rFonts w:cstheme="minorHAnsi"/>
                <w:bCs/>
                <w:sz w:val="18"/>
                <w:szCs w:val="18"/>
              </w:rPr>
            </w:pPr>
            <w:r w:rsidRPr="00DA3698">
              <w:rPr>
                <w:rFonts w:cstheme="minorHAnsi"/>
                <w:bCs/>
                <w:sz w:val="18"/>
                <w:szCs w:val="18"/>
              </w:rPr>
              <w:t xml:space="preserve">Część A </w:t>
            </w:r>
            <w:r w:rsidR="004466E7" w:rsidRPr="00DA3698">
              <w:rPr>
                <w:rFonts w:cstheme="minorHAnsi"/>
                <w:bCs/>
                <w:sz w:val="18"/>
                <w:szCs w:val="18"/>
              </w:rPr>
              <w:t>–</w:t>
            </w:r>
            <w:r w:rsidRPr="00DA3698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0115B" w:rsidRPr="00DA3698">
              <w:rPr>
                <w:rFonts w:cstheme="minorHAnsi"/>
                <w:bCs/>
                <w:sz w:val="18"/>
                <w:szCs w:val="18"/>
              </w:rPr>
              <w:t xml:space="preserve">2 S </w:t>
            </w:r>
            <w:r w:rsidR="004466E7" w:rsidRPr="00DA3698">
              <w:rPr>
                <w:rFonts w:cstheme="minorHAnsi"/>
                <w:bCs/>
                <w:sz w:val="18"/>
                <w:szCs w:val="18"/>
              </w:rPr>
              <w:t xml:space="preserve">godz. dydaktycznych </w:t>
            </w:r>
          </w:p>
          <w:p w14:paraId="603493A7" w14:textId="55CC7B1B" w:rsidR="004466E7" w:rsidRPr="00DA3698" w:rsidRDefault="004466E7" w:rsidP="0017090C">
            <w:pPr>
              <w:rPr>
                <w:rFonts w:cstheme="minorHAnsi"/>
                <w:bCs/>
                <w:sz w:val="18"/>
                <w:szCs w:val="18"/>
              </w:rPr>
            </w:pPr>
            <w:r w:rsidRPr="1608C27A">
              <w:rPr>
                <w:sz w:val="18"/>
                <w:szCs w:val="18"/>
              </w:rPr>
              <w:lastRenderedPageBreak/>
              <w:t xml:space="preserve">Część </w:t>
            </w:r>
            <w:r w:rsidR="00D06AFD">
              <w:rPr>
                <w:sz w:val="18"/>
                <w:szCs w:val="18"/>
              </w:rPr>
              <w:t>B</w:t>
            </w:r>
            <w:r w:rsidRPr="1608C27A">
              <w:rPr>
                <w:sz w:val="18"/>
                <w:szCs w:val="18"/>
              </w:rPr>
              <w:t xml:space="preserve"> – </w:t>
            </w:r>
            <w:r w:rsidR="0080115B" w:rsidRPr="1608C27A">
              <w:rPr>
                <w:sz w:val="18"/>
                <w:szCs w:val="18"/>
              </w:rPr>
              <w:t>2</w:t>
            </w:r>
            <w:r w:rsidRPr="1608C27A">
              <w:rPr>
                <w:sz w:val="18"/>
                <w:szCs w:val="18"/>
              </w:rPr>
              <w:t xml:space="preserve"> </w:t>
            </w:r>
            <w:r w:rsidR="0080115B" w:rsidRPr="1608C27A">
              <w:rPr>
                <w:sz w:val="18"/>
                <w:szCs w:val="18"/>
              </w:rPr>
              <w:t>S</w:t>
            </w:r>
            <w:r w:rsidRPr="1608C27A">
              <w:rPr>
                <w:sz w:val="18"/>
                <w:szCs w:val="18"/>
              </w:rPr>
              <w:t xml:space="preserve"> godz. </w:t>
            </w:r>
            <w:r w:rsidR="0080115B" w:rsidRPr="1608C27A">
              <w:rPr>
                <w:sz w:val="18"/>
                <w:szCs w:val="18"/>
              </w:rPr>
              <w:t>D</w:t>
            </w:r>
            <w:r w:rsidRPr="1608C27A">
              <w:rPr>
                <w:sz w:val="18"/>
                <w:szCs w:val="18"/>
              </w:rPr>
              <w:t>ydaktycznych</w:t>
            </w:r>
          </w:p>
          <w:p w14:paraId="3AC267A9" w14:textId="2C394C6B" w:rsidR="1608C27A" w:rsidRDefault="1608C27A" w:rsidP="1608C27A">
            <w:pPr>
              <w:rPr>
                <w:sz w:val="18"/>
                <w:szCs w:val="18"/>
              </w:rPr>
            </w:pPr>
          </w:p>
          <w:p w14:paraId="44A42B74" w14:textId="3D95810E" w:rsidR="0080115B" w:rsidRPr="00DA3698" w:rsidRDefault="0080115B" w:rsidP="0017090C">
            <w:pPr>
              <w:rPr>
                <w:rFonts w:cstheme="minorHAnsi"/>
                <w:bCs/>
                <w:sz w:val="18"/>
                <w:szCs w:val="18"/>
              </w:rPr>
            </w:pPr>
            <w:r w:rsidRPr="00DA3698">
              <w:rPr>
                <w:rFonts w:cstheme="minorHAnsi"/>
                <w:bCs/>
                <w:sz w:val="18"/>
                <w:szCs w:val="18"/>
              </w:rPr>
              <w:t xml:space="preserve">Część </w:t>
            </w:r>
            <w:r w:rsidR="00D06AFD">
              <w:rPr>
                <w:rFonts w:cstheme="minorHAnsi"/>
                <w:bCs/>
                <w:sz w:val="18"/>
                <w:szCs w:val="18"/>
              </w:rPr>
              <w:t>C</w:t>
            </w:r>
            <w:r w:rsidRPr="00DA3698">
              <w:rPr>
                <w:rFonts w:cstheme="minorHAnsi"/>
                <w:bCs/>
                <w:sz w:val="18"/>
                <w:szCs w:val="18"/>
              </w:rPr>
              <w:t xml:space="preserve"> – 2 S godz. Dydaktycznych</w:t>
            </w:r>
          </w:p>
        </w:tc>
        <w:tc>
          <w:tcPr>
            <w:tcW w:w="1276" w:type="dxa"/>
          </w:tcPr>
          <w:p w14:paraId="6923D270" w14:textId="20CB66DD" w:rsidR="00AB1FD6" w:rsidRPr="00DA3698" w:rsidRDefault="00153672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DA3698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1134" w:type="dxa"/>
          </w:tcPr>
          <w:p w14:paraId="1E4CEF9A" w14:textId="6F1545C0" w:rsidR="00AB1FD6" w:rsidRPr="00DA3698" w:rsidRDefault="00D06AFD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E80232B" w14:textId="3C7E6B25" w:rsidR="00AB1FD6" w:rsidRPr="00DA3698" w:rsidRDefault="00D06AFD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12</w:t>
            </w:r>
            <w:r w:rsidR="00153672" w:rsidRPr="00DA3698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godz. dydaktycznych </w:t>
            </w:r>
          </w:p>
          <w:p w14:paraId="608B4D0C" w14:textId="77777777" w:rsidR="004466E7" w:rsidRPr="00DA3698" w:rsidRDefault="004466E7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CC4DB74" w14:textId="676B0922" w:rsidR="0080115B" w:rsidRPr="00DA3698" w:rsidRDefault="0080115B" w:rsidP="0080115B">
            <w:pPr>
              <w:rPr>
                <w:rFonts w:cstheme="minorHAnsi"/>
                <w:bCs/>
                <w:sz w:val="18"/>
                <w:szCs w:val="18"/>
              </w:rPr>
            </w:pPr>
            <w:r w:rsidRPr="1608C27A">
              <w:rPr>
                <w:sz w:val="18"/>
                <w:szCs w:val="18"/>
              </w:rPr>
              <w:t xml:space="preserve">Część A – 4 S godz. dydaktycznych </w:t>
            </w:r>
          </w:p>
          <w:p w14:paraId="143FE4B9" w14:textId="0D4EC2B6" w:rsidR="0080115B" w:rsidRPr="00DA3698" w:rsidRDefault="0080115B" w:rsidP="0080115B">
            <w:pPr>
              <w:rPr>
                <w:rFonts w:cstheme="minorHAnsi"/>
                <w:bCs/>
                <w:sz w:val="18"/>
                <w:szCs w:val="18"/>
              </w:rPr>
            </w:pPr>
            <w:r w:rsidRPr="1608C27A">
              <w:rPr>
                <w:sz w:val="18"/>
                <w:szCs w:val="18"/>
              </w:rPr>
              <w:lastRenderedPageBreak/>
              <w:t xml:space="preserve">Część </w:t>
            </w:r>
            <w:r w:rsidR="00D06AFD">
              <w:rPr>
                <w:sz w:val="18"/>
                <w:szCs w:val="18"/>
              </w:rPr>
              <w:t>B</w:t>
            </w:r>
            <w:r w:rsidRPr="1608C27A">
              <w:rPr>
                <w:sz w:val="18"/>
                <w:szCs w:val="18"/>
              </w:rPr>
              <w:t xml:space="preserve"> – 4 S godz. Dydaktycznych</w:t>
            </w:r>
          </w:p>
          <w:p w14:paraId="0E3600A6" w14:textId="7D2D2E56" w:rsidR="1608C27A" w:rsidRDefault="1608C27A" w:rsidP="1608C27A">
            <w:pPr>
              <w:rPr>
                <w:sz w:val="18"/>
                <w:szCs w:val="18"/>
              </w:rPr>
            </w:pPr>
          </w:p>
          <w:p w14:paraId="0890A36B" w14:textId="20E76BBF" w:rsidR="004466E7" w:rsidRPr="00616675" w:rsidRDefault="0080115B" w:rsidP="00616675">
            <w:pPr>
              <w:rPr>
                <w:rFonts w:cstheme="minorHAnsi"/>
                <w:bCs/>
                <w:sz w:val="18"/>
                <w:szCs w:val="18"/>
              </w:rPr>
            </w:pPr>
            <w:r w:rsidRPr="00DA3698">
              <w:rPr>
                <w:rFonts w:cstheme="minorHAnsi"/>
                <w:bCs/>
                <w:sz w:val="18"/>
                <w:szCs w:val="18"/>
              </w:rPr>
              <w:t xml:space="preserve">Część </w:t>
            </w:r>
            <w:r w:rsidR="00D06AFD">
              <w:rPr>
                <w:rFonts w:cstheme="minorHAnsi"/>
                <w:bCs/>
                <w:sz w:val="18"/>
                <w:szCs w:val="18"/>
              </w:rPr>
              <w:t>C</w:t>
            </w:r>
            <w:r w:rsidRPr="00DA3698">
              <w:rPr>
                <w:rFonts w:cstheme="minorHAnsi"/>
                <w:bCs/>
                <w:sz w:val="18"/>
                <w:szCs w:val="18"/>
              </w:rPr>
              <w:t xml:space="preserve"> – 4 S godz. Dydaktycznych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FD9E363" w14:textId="77777777" w:rsidR="00AB1FD6" w:rsidRPr="00DA3698" w:rsidRDefault="00AB1FD6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F52A8D" w14:textId="76DFC77E" w:rsidR="00AB1FD6" w:rsidRPr="00DA3698" w:rsidRDefault="0080115B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DA3698">
              <w:rPr>
                <w:rFonts w:cstheme="minorHAnsi"/>
                <w:bCs/>
                <w:color w:val="000000"/>
                <w:sz w:val="18"/>
                <w:szCs w:val="18"/>
              </w:rPr>
              <w:t>II-</w:t>
            </w:r>
            <w:r w:rsidR="0062235E" w:rsidRPr="00DA3698">
              <w:rPr>
                <w:rFonts w:cstheme="minorHAnsi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C6E380A" w14:textId="77777777" w:rsidR="00AB1FD6" w:rsidRPr="00DA3698" w:rsidRDefault="00AB1FD6" w:rsidP="0094735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68C927" w14:textId="1C1E51AE" w:rsidR="00AB1FD6" w:rsidRPr="00DA3698" w:rsidRDefault="3F99EEE2" w:rsidP="1608C27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  <w:r w:rsidRPr="1608C27A">
              <w:rPr>
                <w:sz w:val="18"/>
                <w:szCs w:val="18"/>
              </w:rPr>
              <w:t>Dyskusja/Debata (D), praca kontrolna (PK) lub egzamin pisemny (EP) dla całego Modułu VI</w:t>
            </w:r>
          </w:p>
        </w:tc>
        <w:tc>
          <w:tcPr>
            <w:tcW w:w="3686" w:type="dxa"/>
          </w:tcPr>
          <w:p w14:paraId="5C6B0892" w14:textId="2FCD02DB" w:rsidR="00AB1FD6" w:rsidRPr="00DA3698" w:rsidRDefault="002053AB" w:rsidP="1608C27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  <w:r w:rsidRPr="1608C27A">
              <w:rPr>
                <w:b/>
                <w:bCs/>
                <w:sz w:val="18"/>
                <w:szCs w:val="18"/>
              </w:rPr>
              <w:t>Część A</w:t>
            </w:r>
            <w:r w:rsidR="075EAD17" w:rsidRPr="1608C27A">
              <w:rPr>
                <w:b/>
                <w:bCs/>
                <w:sz w:val="18"/>
                <w:szCs w:val="18"/>
              </w:rPr>
              <w:t xml:space="preserve"> </w:t>
            </w:r>
            <w:r w:rsidR="00CC77BA" w:rsidRPr="1608C27A">
              <w:rPr>
                <w:sz w:val="18"/>
                <w:szCs w:val="18"/>
              </w:rPr>
              <w:t>Spotkania z przedstawicielami start-upów, którzy osiągnęli sukces w rozwoju swojej technologii - analiza kluczowych czynników sukcesu i doświadczeń w drodze do komercjalizacji technologii</w:t>
            </w:r>
            <w:r w:rsidR="55B7FE36" w:rsidRPr="1608C27A">
              <w:rPr>
                <w:sz w:val="18"/>
                <w:szCs w:val="18"/>
              </w:rPr>
              <w:t>- p</w:t>
            </w:r>
            <w:r w:rsidR="00CC77BA" w:rsidRPr="1608C27A">
              <w:rPr>
                <w:sz w:val="18"/>
                <w:szCs w:val="18"/>
              </w:rPr>
              <w:t>erspektywa rozwoju start-upów w USA</w:t>
            </w:r>
            <w:r w:rsidR="2E3FDD18" w:rsidRPr="1608C27A">
              <w:rPr>
                <w:sz w:val="18"/>
                <w:szCs w:val="18"/>
              </w:rPr>
              <w:t>.</w:t>
            </w:r>
          </w:p>
          <w:p w14:paraId="5E5F726D" w14:textId="2F32DC78" w:rsidR="1608C27A" w:rsidRDefault="1608C27A" w:rsidP="1608C27A">
            <w:pPr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</w:p>
          <w:p w14:paraId="50AB1CFE" w14:textId="2584B34D" w:rsidR="1608C27A" w:rsidRDefault="1608C27A" w:rsidP="1608C27A">
            <w:pPr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</w:p>
          <w:p w14:paraId="3421EFEE" w14:textId="2706FCB9" w:rsidR="1608C27A" w:rsidRDefault="1608C27A" w:rsidP="1608C27A">
            <w:pPr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</w:p>
          <w:p w14:paraId="16316A87" w14:textId="2A7CFBD3" w:rsidR="1608C27A" w:rsidRDefault="1608C27A" w:rsidP="1608C27A">
            <w:pPr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</w:p>
          <w:p w14:paraId="54ED8F99" w14:textId="22B23E91" w:rsidR="002053AB" w:rsidRPr="00DA3698" w:rsidRDefault="002053AB" w:rsidP="1608C27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  <w:r w:rsidRPr="1608C27A">
              <w:rPr>
                <w:b/>
                <w:bCs/>
                <w:sz w:val="18"/>
                <w:szCs w:val="18"/>
              </w:rPr>
              <w:lastRenderedPageBreak/>
              <w:t xml:space="preserve">Część </w:t>
            </w:r>
            <w:r w:rsidR="00D06AFD">
              <w:rPr>
                <w:b/>
                <w:bCs/>
                <w:sz w:val="18"/>
                <w:szCs w:val="18"/>
              </w:rPr>
              <w:t>B</w:t>
            </w:r>
            <w:r w:rsidR="004466E7" w:rsidRPr="1608C27A">
              <w:rPr>
                <w:sz w:val="18"/>
                <w:szCs w:val="18"/>
              </w:rPr>
              <w:t xml:space="preserve"> </w:t>
            </w:r>
            <w:r w:rsidR="00CC77BA" w:rsidRPr="1608C27A">
              <w:rPr>
                <w:sz w:val="18"/>
                <w:szCs w:val="18"/>
              </w:rPr>
              <w:t>Spotkania z przedstawicielami start-upów, którzy osiągnęli sukces w rozwoju swojej technologii - analiza kluczowych czynników - sukcesu i doświadczeń w drodze do komercjalizacji technologii- badania kliniczne jako motor rozwoju innowacji - perspektywa szpitala, biznesu, systemu</w:t>
            </w:r>
            <w:r w:rsidR="04A481F2" w:rsidRPr="1608C27A">
              <w:rPr>
                <w:sz w:val="18"/>
                <w:szCs w:val="18"/>
              </w:rPr>
              <w:t>.</w:t>
            </w:r>
          </w:p>
          <w:p w14:paraId="5862DB35" w14:textId="0DC348EB" w:rsidR="1608C27A" w:rsidRDefault="1608C27A" w:rsidP="1608C27A">
            <w:pPr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</w:p>
          <w:p w14:paraId="7266502B" w14:textId="2EE87C91" w:rsidR="00CC77BA" w:rsidRPr="00DA3698" w:rsidRDefault="00CC77BA" w:rsidP="1608C27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  <w:r w:rsidRPr="1608C27A">
              <w:rPr>
                <w:b/>
                <w:bCs/>
                <w:sz w:val="18"/>
                <w:szCs w:val="18"/>
              </w:rPr>
              <w:t xml:space="preserve">Część </w:t>
            </w:r>
            <w:r w:rsidR="00D06AFD">
              <w:rPr>
                <w:b/>
                <w:bCs/>
                <w:sz w:val="18"/>
                <w:szCs w:val="18"/>
              </w:rPr>
              <w:t>C</w:t>
            </w:r>
            <w:r w:rsidRPr="1608C27A">
              <w:rPr>
                <w:sz w:val="18"/>
                <w:szCs w:val="18"/>
              </w:rPr>
              <w:t xml:space="preserve"> Spotkania z przedstawicielami start-upów, którzy osiągnęli sukces w rozwoju swojej technologii - analiza kluczowych czynników - sukcesu i doświadczeń w drodze do komercjalizacji technologii- perspektywa drogi polskiej firmy na rynki międzynarodowe </w:t>
            </w:r>
          </w:p>
          <w:p w14:paraId="4DF997C3" w14:textId="1B7155DF" w:rsidR="00CC77BA" w:rsidRPr="00DA3698" w:rsidRDefault="00CC77BA" w:rsidP="1608C27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5183E" w14:paraId="380225BC" w14:textId="77777777" w:rsidTr="1608C27A">
        <w:trPr>
          <w:trHeight w:val="2962"/>
        </w:trPr>
        <w:tc>
          <w:tcPr>
            <w:tcW w:w="675" w:type="dxa"/>
          </w:tcPr>
          <w:p w14:paraId="1C161B36" w14:textId="158B6414" w:rsidR="00B5183E" w:rsidRDefault="004466E7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129" w:type="dxa"/>
          </w:tcPr>
          <w:p w14:paraId="171EB72B" w14:textId="7FD49E98" w:rsidR="00B5183E" w:rsidRPr="0017090C" w:rsidRDefault="0080115B" w:rsidP="00F97194">
            <w:pPr>
              <w:autoSpaceDE w:val="0"/>
              <w:autoSpaceDN w:val="0"/>
              <w:adjustRightInd w:val="0"/>
              <w:spacing w:befor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0115B">
              <w:rPr>
                <w:rFonts w:eastAsia="Times New Roman" w:cstheme="minorHAnsi"/>
                <w:color w:val="000000"/>
                <w:sz w:val="18"/>
                <w:szCs w:val="18"/>
              </w:rPr>
              <w:t>Failure cases as powerfull lessons</w:t>
            </w:r>
          </w:p>
        </w:tc>
        <w:tc>
          <w:tcPr>
            <w:tcW w:w="1134" w:type="dxa"/>
          </w:tcPr>
          <w:p w14:paraId="1065AA37" w14:textId="395C7EB8" w:rsidR="00B5183E" w:rsidRPr="00DA3698" w:rsidRDefault="0080115B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sz w:val="18"/>
                <w:szCs w:val="18"/>
              </w:rPr>
            </w:pPr>
            <w:r w:rsidRPr="00DA3698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1275" w:type="dxa"/>
          </w:tcPr>
          <w:p w14:paraId="457F1AA0" w14:textId="1516D59E" w:rsidR="00B5183E" w:rsidRPr="00DA3698" w:rsidRDefault="00D06AFD" w:rsidP="0017090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</w:t>
            </w:r>
            <w:r w:rsidR="00D96EAC" w:rsidRPr="00DA3698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0115B" w:rsidRPr="00DA3698">
              <w:rPr>
                <w:rFonts w:cstheme="minorHAnsi"/>
                <w:bCs/>
                <w:sz w:val="18"/>
                <w:szCs w:val="18"/>
              </w:rPr>
              <w:t xml:space="preserve">S </w:t>
            </w:r>
            <w:r w:rsidR="00655929" w:rsidRPr="00DA3698">
              <w:rPr>
                <w:rFonts w:cstheme="minorHAnsi"/>
                <w:bCs/>
                <w:sz w:val="18"/>
                <w:szCs w:val="18"/>
              </w:rPr>
              <w:t>godz. dydaktycznych</w:t>
            </w:r>
          </w:p>
          <w:p w14:paraId="382D4AC3" w14:textId="033FA416" w:rsidR="00D96EAC" w:rsidRPr="00DA3698" w:rsidRDefault="00D96EAC" w:rsidP="00D96EAC">
            <w:pPr>
              <w:rPr>
                <w:rFonts w:cstheme="minorHAnsi"/>
                <w:bCs/>
                <w:sz w:val="18"/>
                <w:szCs w:val="18"/>
              </w:rPr>
            </w:pPr>
            <w:r w:rsidRPr="00DA3698">
              <w:rPr>
                <w:rFonts w:cstheme="minorHAnsi"/>
                <w:bCs/>
                <w:sz w:val="18"/>
                <w:szCs w:val="18"/>
              </w:rPr>
              <w:t xml:space="preserve">Część </w:t>
            </w:r>
            <w:r w:rsidR="00D06AFD">
              <w:rPr>
                <w:rFonts w:cstheme="minorHAnsi"/>
                <w:bCs/>
                <w:sz w:val="18"/>
                <w:szCs w:val="18"/>
              </w:rPr>
              <w:t>D</w:t>
            </w:r>
            <w:r w:rsidRPr="00DA3698">
              <w:rPr>
                <w:rFonts w:cstheme="minorHAnsi"/>
                <w:bCs/>
                <w:sz w:val="18"/>
                <w:szCs w:val="18"/>
              </w:rPr>
              <w:t xml:space="preserve"> – </w:t>
            </w:r>
            <w:r w:rsidR="0080115B" w:rsidRPr="00DA3698">
              <w:rPr>
                <w:rFonts w:cstheme="minorHAnsi"/>
                <w:bCs/>
                <w:sz w:val="18"/>
                <w:szCs w:val="18"/>
              </w:rPr>
              <w:t>2 S</w:t>
            </w:r>
            <w:r w:rsidRPr="00DA3698">
              <w:rPr>
                <w:rFonts w:cstheme="minorHAnsi"/>
                <w:bCs/>
                <w:sz w:val="18"/>
                <w:szCs w:val="18"/>
              </w:rPr>
              <w:t xml:space="preserve"> godz. dydaktycznych </w:t>
            </w:r>
          </w:p>
          <w:p w14:paraId="273FBF4C" w14:textId="65EEB1EB" w:rsidR="0080115B" w:rsidRPr="00DA3698" w:rsidRDefault="0080115B" w:rsidP="00D96EA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9A8CBE" w14:textId="21E4299A" w:rsidR="00B5183E" w:rsidRPr="00DA3698" w:rsidRDefault="00655929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DA3698">
              <w:rPr>
                <w:rFonts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B162F76" w14:textId="369C3477" w:rsidR="00B5183E" w:rsidRPr="00DA3698" w:rsidRDefault="00D06AFD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023500FF" w14:textId="00FE9950" w:rsidR="00B5183E" w:rsidRPr="00DA3698" w:rsidRDefault="00D06AFD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4</w:t>
            </w:r>
            <w:r w:rsidR="00D96EAC" w:rsidRPr="00DA3698">
              <w:rPr>
                <w:rFonts w:cstheme="minorHAnsi"/>
                <w:bCs/>
                <w:color w:val="000000"/>
                <w:sz w:val="18"/>
                <w:szCs w:val="18"/>
              </w:rPr>
              <w:t xml:space="preserve"> </w:t>
            </w:r>
            <w:r w:rsidR="00655929" w:rsidRPr="00DA3698">
              <w:rPr>
                <w:rFonts w:cstheme="minorHAnsi"/>
                <w:bCs/>
                <w:color w:val="000000"/>
                <w:sz w:val="18"/>
                <w:szCs w:val="18"/>
              </w:rPr>
              <w:t>godz. dydaktycznych</w:t>
            </w:r>
          </w:p>
          <w:p w14:paraId="679E6F92" w14:textId="77777777" w:rsidR="00D96EAC" w:rsidRPr="00DA3698" w:rsidRDefault="00D96EAC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22DAC63" w14:textId="33403F71" w:rsidR="0080115B" w:rsidRPr="00DA3698" w:rsidRDefault="0080115B" w:rsidP="0080115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1608C27A">
              <w:rPr>
                <w:color w:val="000000" w:themeColor="text1"/>
                <w:sz w:val="18"/>
                <w:szCs w:val="18"/>
              </w:rPr>
              <w:t xml:space="preserve">Część </w:t>
            </w:r>
            <w:r w:rsidR="00D06AFD">
              <w:rPr>
                <w:color w:val="000000" w:themeColor="text1"/>
                <w:sz w:val="18"/>
                <w:szCs w:val="18"/>
              </w:rPr>
              <w:t>D</w:t>
            </w:r>
            <w:r w:rsidRPr="1608C27A">
              <w:rPr>
                <w:color w:val="000000" w:themeColor="text1"/>
                <w:sz w:val="18"/>
                <w:szCs w:val="18"/>
              </w:rPr>
              <w:t xml:space="preserve"> – 4 S godz. dydaktycznych </w:t>
            </w:r>
          </w:p>
          <w:p w14:paraId="4D27A4EC" w14:textId="112C64CF" w:rsidR="00D96EAC" w:rsidRPr="00DA3698" w:rsidRDefault="00D96EAC" w:rsidP="0080115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04EED0AC" w14:textId="77777777" w:rsidR="00B5183E" w:rsidRPr="00DA3698" w:rsidRDefault="00B5183E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C80F47" w14:textId="563DAFEE" w:rsidR="00B5183E" w:rsidRPr="00DA3698" w:rsidRDefault="0080115B" w:rsidP="00F9719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DA3698">
              <w:rPr>
                <w:rFonts w:cstheme="minorHAnsi"/>
                <w:bCs/>
                <w:color w:val="000000"/>
                <w:sz w:val="18"/>
                <w:szCs w:val="18"/>
              </w:rPr>
              <w:t>II-IV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DFF0ADC" w14:textId="77777777" w:rsidR="00B5183E" w:rsidRPr="00DA3698" w:rsidRDefault="00B5183E" w:rsidP="0094735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505B43" w14:textId="303739BF" w:rsidR="00B5183E" w:rsidRPr="00DA3698" w:rsidRDefault="1782472F" w:rsidP="1608C27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  <w:r w:rsidRPr="1608C27A">
              <w:rPr>
                <w:sz w:val="18"/>
                <w:szCs w:val="18"/>
              </w:rPr>
              <w:t>Dyskusja/Debata (D), praca kontrolna (PK) lub egzamin pisemny (EP) dla całego Modułu VI</w:t>
            </w:r>
          </w:p>
        </w:tc>
        <w:tc>
          <w:tcPr>
            <w:tcW w:w="3686" w:type="dxa"/>
          </w:tcPr>
          <w:p w14:paraId="61F3DD4E" w14:textId="0EE14D47" w:rsidR="00CC77BA" w:rsidRPr="00CC77BA" w:rsidRDefault="00D96EAC" w:rsidP="00CC77B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sz w:val="18"/>
                <w:szCs w:val="18"/>
              </w:rPr>
            </w:pPr>
            <w:r w:rsidRPr="00CC77BA">
              <w:rPr>
                <w:rFonts w:cstheme="minorHAnsi"/>
                <w:b/>
                <w:bCs/>
                <w:sz w:val="18"/>
                <w:szCs w:val="18"/>
              </w:rPr>
              <w:t xml:space="preserve">Część </w:t>
            </w:r>
            <w:r w:rsidR="00D06AFD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CC77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CC77BA" w:rsidRPr="00CC77BA">
              <w:rPr>
                <w:rFonts w:cstheme="minorHAnsi"/>
                <w:sz w:val="18"/>
                <w:szCs w:val="18"/>
              </w:rPr>
              <w:t xml:space="preserve">Spotkania z przedstawicielami start-upów i ekspertami rynku, którzy opowiedzą o </w:t>
            </w:r>
          </w:p>
          <w:p w14:paraId="637DE588" w14:textId="77777777" w:rsidR="00CC77BA" w:rsidRPr="00CC77BA" w:rsidRDefault="00CC77BA" w:rsidP="00CC77B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sz w:val="18"/>
                <w:szCs w:val="18"/>
              </w:rPr>
            </w:pPr>
            <w:r w:rsidRPr="00CC77BA">
              <w:rPr>
                <w:rFonts w:cstheme="minorHAnsi"/>
                <w:sz w:val="18"/>
                <w:szCs w:val="18"/>
              </w:rPr>
              <w:t xml:space="preserve">przykładach porażek w realizacji projektów - badawczych nakierowanych na rozwój </w:t>
            </w:r>
          </w:p>
          <w:p w14:paraId="6FDB7755" w14:textId="77777777" w:rsidR="00CC77BA" w:rsidRPr="00CC77BA" w:rsidRDefault="00CC77BA" w:rsidP="00CC77B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sz w:val="18"/>
                <w:szCs w:val="18"/>
              </w:rPr>
            </w:pPr>
            <w:r w:rsidRPr="00CC77BA">
              <w:rPr>
                <w:rFonts w:cstheme="minorHAnsi"/>
                <w:sz w:val="18"/>
                <w:szCs w:val="18"/>
              </w:rPr>
              <w:t xml:space="preserve">innowacyjnej technologii jako źródła wiedzy i </w:t>
            </w:r>
          </w:p>
          <w:p w14:paraId="1BECE834" w14:textId="517DEB6B" w:rsidR="00B5183E" w:rsidRPr="00CC77BA" w:rsidRDefault="00CC77BA" w:rsidP="00CC77B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sz w:val="18"/>
                <w:szCs w:val="18"/>
              </w:rPr>
            </w:pPr>
            <w:r w:rsidRPr="1608C27A">
              <w:rPr>
                <w:sz w:val="18"/>
                <w:szCs w:val="18"/>
              </w:rPr>
              <w:t>inspiracji na przyszłość- perspektywa rozwoju start-upów w USA.</w:t>
            </w:r>
          </w:p>
          <w:p w14:paraId="563F19CD" w14:textId="1826B51B" w:rsidR="1608C27A" w:rsidRDefault="1608C27A" w:rsidP="1608C27A">
            <w:pPr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</w:p>
          <w:p w14:paraId="01C9DBCE" w14:textId="65F81657" w:rsidR="00CC77BA" w:rsidRPr="00CC77BA" w:rsidRDefault="00CC77BA" w:rsidP="00CC77B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6C542376" w14:textId="3DF8A13F" w:rsidR="006D43A8" w:rsidRPr="002F5E1C" w:rsidRDefault="006D43A8" w:rsidP="00CA1A90">
      <w:pPr>
        <w:jc w:val="both"/>
        <w:rPr>
          <w:rFonts w:eastAsia="Arial" w:cstheme="minorHAnsi"/>
          <w:b/>
          <w:sz w:val="24"/>
          <w:szCs w:val="24"/>
          <w:lang w:val="en-GB"/>
        </w:rPr>
      </w:pPr>
      <w:bookmarkStart w:id="0" w:name="_Hlk154846264"/>
    </w:p>
    <w:p w14:paraId="10CB5D11" w14:textId="0E4A8780" w:rsidR="1608C27A" w:rsidRDefault="1608C27A" w:rsidP="1608C27A">
      <w:pPr>
        <w:jc w:val="both"/>
        <w:rPr>
          <w:rFonts w:eastAsia="Arial"/>
          <w:b/>
          <w:bCs/>
          <w:sz w:val="24"/>
          <w:szCs w:val="24"/>
        </w:rPr>
      </w:pPr>
    </w:p>
    <w:p w14:paraId="60835F04" w14:textId="1A366423" w:rsidR="1608C27A" w:rsidRDefault="1608C27A" w:rsidP="1608C27A">
      <w:pPr>
        <w:jc w:val="both"/>
        <w:rPr>
          <w:rFonts w:eastAsia="Arial"/>
          <w:b/>
          <w:bCs/>
          <w:sz w:val="24"/>
          <w:szCs w:val="24"/>
        </w:rPr>
      </w:pPr>
    </w:p>
    <w:p w14:paraId="1EB35FDD" w14:textId="00AEDF55" w:rsidR="00CA1A90" w:rsidRPr="008D0D4D" w:rsidRDefault="008D0D4D" w:rsidP="00CA1A90">
      <w:pPr>
        <w:jc w:val="both"/>
        <w:rPr>
          <w:rFonts w:eastAsia="Arial" w:cstheme="minorHAnsi"/>
          <w:b/>
          <w:sz w:val="24"/>
          <w:szCs w:val="24"/>
        </w:rPr>
      </w:pPr>
      <w:r w:rsidRPr="008D0D4D">
        <w:rPr>
          <w:rFonts w:eastAsia="Arial" w:cstheme="minorHAnsi"/>
          <w:b/>
          <w:sz w:val="24"/>
          <w:szCs w:val="24"/>
        </w:rPr>
        <w:t>*</w:t>
      </w:r>
      <w:r w:rsidR="00CA1A90" w:rsidRPr="008D0D4D">
        <w:rPr>
          <w:rFonts w:eastAsia="Arial" w:cstheme="minorHAnsi"/>
          <w:b/>
          <w:sz w:val="24"/>
          <w:szCs w:val="24"/>
        </w:rPr>
        <w:t>Efekty</w:t>
      </w:r>
      <w:r w:rsidR="00CA1A90" w:rsidRPr="008D0D4D">
        <w:rPr>
          <w:rFonts w:cstheme="minorHAnsi"/>
          <w:b/>
          <w:sz w:val="24"/>
          <w:szCs w:val="24"/>
        </w:rPr>
        <w:t xml:space="preserve"> </w:t>
      </w:r>
      <w:r w:rsidR="00CA1A90" w:rsidRPr="008D0D4D">
        <w:rPr>
          <w:rFonts w:eastAsia="Arial" w:cstheme="minorHAnsi"/>
          <w:b/>
          <w:sz w:val="24"/>
          <w:szCs w:val="24"/>
        </w:rPr>
        <w:t>uczenia się z zakresu wiedzy, umiejętności, kompetencji społecznych osiągane na studiach podyplomowych, uwzględniające charakterystyki drugiego stopnia Polskiej Ramy Kwalifikacji na poziomie 6–8 PRK</w:t>
      </w:r>
    </w:p>
    <w:tbl>
      <w:tblPr>
        <w:tblStyle w:val="Tabela-Siatka"/>
        <w:tblW w:w="15588" w:type="dxa"/>
        <w:tblLayout w:type="fixed"/>
        <w:tblLook w:val="04A0" w:firstRow="1" w:lastRow="0" w:firstColumn="1" w:lastColumn="0" w:noHBand="0" w:noVBand="1"/>
      </w:tblPr>
      <w:tblGrid>
        <w:gridCol w:w="1418"/>
        <w:gridCol w:w="11335"/>
        <w:gridCol w:w="2835"/>
      </w:tblGrid>
      <w:tr w:rsidR="00CA1A90" w:rsidRPr="00865F12" w14:paraId="2B93087C" w14:textId="77777777" w:rsidTr="00865F12">
        <w:trPr>
          <w:trHeight w:val="978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14:paraId="62716B63" w14:textId="77777777" w:rsidR="00CA1A90" w:rsidRPr="00865F12" w:rsidRDefault="00CA1A90" w:rsidP="000A2F67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865F12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lastRenderedPageBreak/>
              <w:t>Symbol efektu uczenia się</w:t>
            </w:r>
          </w:p>
        </w:tc>
        <w:tc>
          <w:tcPr>
            <w:tcW w:w="11335" w:type="dxa"/>
            <w:shd w:val="clear" w:color="auto" w:fill="A8D08D" w:themeFill="accent6" w:themeFillTint="99"/>
            <w:vAlign w:val="center"/>
          </w:tcPr>
          <w:p w14:paraId="3431A775" w14:textId="77777777" w:rsidR="00CA1A90" w:rsidRPr="00865F12" w:rsidRDefault="00CA1A90" w:rsidP="000A2F67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865F12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Efekty uczenia się </w:t>
            </w:r>
            <w:r w:rsidRPr="00865F12">
              <w:rPr>
                <w:rStyle w:val="Odwoanieprzypisudolnego"/>
                <w:rFonts w:asciiTheme="minorHAnsi" w:eastAsia="Arial" w:hAnsiTheme="minorHAnsi" w:cstheme="minorHAnsi"/>
                <w:b/>
                <w:sz w:val="16"/>
                <w:szCs w:val="16"/>
              </w:rPr>
              <w:footnoteReference w:id="1"/>
            </w:r>
          </w:p>
        </w:tc>
        <w:tc>
          <w:tcPr>
            <w:tcW w:w="2835" w:type="dxa"/>
            <w:shd w:val="clear" w:color="auto" w:fill="A8D08D" w:themeFill="accent6" w:themeFillTint="99"/>
            <w:vAlign w:val="center"/>
          </w:tcPr>
          <w:p w14:paraId="6FF1FBF5" w14:textId="77777777" w:rsidR="00CA1A90" w:rsidRPr="00865F12" w:rsidRDefault="00CA1A90" w:rsidP="000A2F67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865F12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Odniesienie do charakterystyk drugiego stopnia PRK na poziomie</w:t>
            </w:r>
          </w:p>
          <w:p w14:paraId="315BD8A5" w14:textId="77777777" w:rsidR="00CA1A90" w:rsidRPr="00865F12" w:rsidRDefault="00CA1A90" w:rsidP="000A2F67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865F12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6 – 8 PRK </w:t>
            </w:r>
            <w:r w:rsidRPr="00865F12">
              <w:rPr>
                <w:rStyle w:val="Odwoanieprzypisudolnego"/>
                <w:rFonts w:asciiTheme="minorHAnsi" w:eastAsia="Arial" w:hAnsiTheme="minorHAnsi" w:cstheme="minorHAnsi"/>
                <w:b/>
                <w:sz w:val="16"/>
                <w:szCs w:val="16"/>
              </w:rPr>
              <w:footnoteReference w:id="2"/>
            </w:r>
          </w:p>
        </w:tc>
      </w:tr>
      <w:tr w:rsidR="00CA1A90" w:rsidRPr="00865F12" w14:paraId="5A1941B7" w14:textId="77777777" w:rsidTr="008D0D4D">
        <w:tc>
          <w:tcPr>
            <w:tcW w:w="15588" w:type="dxa"/>
            <w:gridSpan w:val="3"/>
            <w:shd w:val="clear" w:color="auto" w:fill="BFBFBF" w:themeFill="background1" w:themeFillShade="BF"/>
          </w:tcPr>
          <w:p w14:paraId="42B94F05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WIEDZA (zna i rozumie:)</w:t>
            </w:r>
          </w:p>
        </w:tc>
      </w:tr>
      <w:tr w:rsidR="00CA1A90" w:rsidRPr="00865F12" w14:paraId="52F12432" w14:textId="77777777" w:rsidTr="00384B98">
        <w:trPr>
          <w:trHeight w:val="675"/>
        </w:trPr>
        <w:tc>
          <w:tcPr>
            <w:tcW w:w="1418" w:type="dxa"/>
            <w:vAlign w:val="center"/>
          </w:tcPr>
          <w:p w14:paraId="15FAED9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W01</w:t>
            </w:r>
          </w:p>
        </w:tc>
        <w:tc>
          <w:tcPr>
            <w:tcW w:w="11335" w:type="dxa"/>
            <w:vAlign w:val="center"/>
          </w:tcPr>
          <w:p w14:paraId="567960B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 xml:space="preserve">Posiada wiedzę </w:t>
            </w:r>
            <w:r w:rsidRPr="00865F12">
              <w:rPr>
                <w:rFonts w:asciiTheme="minorHAnsi" w:hAnsiTheme="minorHAnsi" w:cstheme="minorHAnsi"/>
                <w:color w:val="1F1F1F"/>
                <w:sz w:val="16"/>
                <w:szCs w:val="16"/>
              </w:rPr>
              <w:t>z zakresu ekonomii zdrowia, w tym teorii produkcji usług zdrowotnych, analiz kosztów, popytu i podaży.</w:t>
            </w:r>
          </w:p>
        </w:tc>
        <w:tc>
          <w:tcPr>
            <w:tcW w:w="2835" w:type="dxa"/>
            <w:vAlign w:val="center"/>
          </w:tcPr>
          <w:p w14:paraId="09813D48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P6S_WG</w:t>
            </w:r>
          </w:p>
          <w:p w14:paraId="3E18A7FB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P6S_WK</w:t>
            </w:r>
          </w:p>
        </w:tc>
      </w:tr>
      <w:tr w:rsidR="00CA1A90" w:rsidRPr="00865F12" w14:paraId="6FD9E55F" w14:textId="77777777" w:rsidTr="008D0D4D">
        <w:tc>
          <w:tcPr>
            <w:tcW w:w="1418" w:type="dxa"/>
            <w:vAlign w:val="center"/>
          </w:tcPr>
          <w:p w14:paraId="08066E1B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W02</w:t>
            </w:r>
          </w:p>
        </w:tc>
        <w:tc>
          <w:tcPr>
            <w:tcW w:w="11335" w:type="dxa"/>
            <w:vAlign w:val="center"/>
          </w:tcPr>
          <w:p w14:paraId="79BAB069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Ma pogłębioną wiedzę na temat powstawania, funkcjonowania, przekształcania i rozwoju podmiotów medycznych. Zna główne teorie przedsiębiorstw oraz przepisy prawa, regulujące zasady funkcjonowania organizacji tworzących innowacje na rynku ochrony zdrowia.</w:t>
            </w:r>
          </w:p>
        </w:tc>
        <w:tc>
          <w:tcPr>
            <w:tcW w:w="2835" w:type="dxa"/>
            <w:vAlign w:val="center"/>
          </w:tcPr>
          <w:p w14:paraId="0A0EAB9A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P7S_WK</w:t>
            </w:r>
          </w:p>
        </w:tc>
      </w:tr>
      <w:tr w:rsidR="00CA1A90" w:rsidRPr="00865F12" w14:paraId="031DEE4E" w14:textId="77777777" w:rsidTr="008D0D4D">
        <w:tc>
          <w:tcPr>
            <w:tcW w:w="1418" w:type="dxa"/>
            <w:vAlign w:val="center"/>
          </w:tcPr>
          <w:p w14:paraId="154150B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W03</w:t>
            </w:r>
          </w:p>
        </w:tc>
        <w:tc>
          <w:tcPr>
            <w:tcW w:w="11335" w:type="dxa"/>
            <w:vAlign w:val="center"/>
          </w:tcPr>
          <w:p w14:paraId="05C26935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Ma pogłębioną wiedzę o człowieku jako podmiocie funkcjonującym w sektorze medycznym. Rozumie różnorodne i złożone uwarunkowania postaw pacjentów, pracowników, właścicieli oraz menedżerów.</w:t>
            </w:r>
          </w:p>
        </w:tc>
        <w:tc>
          <w:tcPr>
            <w:tcW w:w="2835" w:type="dxa"/>
            <w:vAlign w:val="center"/>
          </w:tcPr>
          <w:p w14:paraId="0E4AB8E0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P7Z_WG</w:t>
            </w:r>
          </w:p>
          <w:p w14:paraId="63A319B4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P7S_WK</w:t>
            </w:r>
          </w:p>
        </w:tc>
      </w:tr>
      <w:tr w:rsidR="00CA1A90" w:rsidRPr="00865F12" w14:paraId="307D6F8F" w14:textId="77777777" w:rsidTr="008D0D4D">
        <w:tc>
          <w:tcPr>
            <w:tcW w:w="1418" w:type="dxa"/>
            <w:vAlign w:val="center"/>
          </w:tcPr>
          <w:p w14:paraId="2E4BC6A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W04</w:t>
            </w:r>
          </w:p>
        </w:tc>
        <w:tc>
          <w:tcPr>
            <w:tcW w:w="11335" w:type="dxa"/>
            <w:vAlign w:val="center"/>
          </w:tcPr>
          <w:p w14:paraId="2C0FF35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Zna podstawy analizy ekonomicznej i nauczy się jej stosowania w praktyce.</w:t>
            </w:r>
          </w:p>
        </w:tc>
        <w:tc>
          <w:tcPr>
            <w:tcW w:w="2835" w:type="dxa"/>
            <w:vAlign w:val="center"/>
          </w:tcPr>
          <w:p w14:paraId="7AF7542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P7S_WK</w:t>
            </w:r>
          </w:p>
          <w:p w14:paraId="7D65410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CA1A90" w:rsidRPr="00865F12" w14:paraId="51722F33" w14:textId="77777777" w:rsidTr="008D0D4D">
        <w:tc>
          <w:tcPr>
            <w:tcW w:w="1418" w:type="dxa"/>
            <w:vAlign w:val="center"/>
          </w:tcPr>
          <w:p w14:paraId="572D80B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W05</w:t>
            </w:r>
          </w:p>
        </w:tc>
        <w:tc>
          <w:tcPr>
            <w:tcW w:w="11335" w:type="dxa"/>
            <w:vAlign w:val="center"/>
          </w:tcPr>
          <w:p w14:paraId="07AFB61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Zna w stopniu pogłębionym koncepcje zarządzania strategicznego, finansowego, marketingowego i zarządzania zasobami ludzkimi w organizacjach działających w sektorze nowoczesnych technologii, z uwzględnieniem nowoczesnych metod i narzędzi.</w:t>
            </w:r>
          </w:p>
        </w:tc>
        <w:tc>
          <w:tcPr>
            <w:tcW w:w="2835" w:type="dxa"/>
            <w:vAlign w:val="center"/>
          </w:tcPr>
          <w:p w14:paraId="7AE84585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P7S_WG</w:t>
            </w:r>
          </w:p>
          <w:p w14:paraId="3BC00AF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P7S_WK</w:t>
            </w:r>
          </w:p>
        </w:tc>
      </w:tr>
      <w:tr w:rsidR="00CA1A90" w:rsidRPr="00865F12" w14:paraId="64452BD1" w14:textId="77777777" w:rsidTr="008D0D4D">
        <w:tc>
          <w:tcPr>
            <w:tcW w:w="1418" w:type="dxa"/>
            <w:vAlign w:val="center"/>
          </w:tcPr>
          <w:p w14:paraId="2489A693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W06</w:t>
            </w:r>
          </w:p>
        </w:tc>
        <w:tc>
          <w:tcPr>
            <w:tcW w:w="11335" w:type="dxa"/>
            <w:vAlign w:val="center"/>
          </w:tcPr>
          <w:p w14:paraId="4FC8103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Zna i rozumie podstawowe zasady farmakoekonomiki i oceny innowacyjnych technologii medycznych.</w:t>
            </w:r>
          </w:p>
        </w:tc>
        <w:tc>
          <w:tcPr>
            <w:tcW w:w="2835" w:type="dxa"/>
            <w:vAlign w:val="center"/>
          </w:tcPr>
          <w:p w14:paraId="492324B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P6S_WK</w:t>
            </w:r>
          </w:p>
        </w:tc>
      </w:tr>
      <w:tr w:rsidR="00CA1A90" w:rsidRPr="00865F12" w14:paraId="0469455C" w14:textId="77777777" w:rsidTr="008D0D4D">
        <w:tc>
          <w:tcPr>
            <w:tcW w:w="1418" w:type="dxa"/>
            <w:vAlign w:val="center"/>
          </w:tcPr>
          <w:p w14:paraId="4CAEE3D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W07</w:t>
            </w:r>
          </w:p>
        </w:tc>
        <w:tc>
          <w:tcPr>
            <w:tcW w:w="11335" w:type="dxa"/>
            <w:vAlign w:val="center"/>
          </w:tcPr>
          <w:p w14:paraId="6C68878C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Ma wiedzę na temat norm prawnych, etycznych, organizacyjnych, społecznych, psychologicznych, kulturowych, finansowych i ekonomicznych warunkujących funkcjonowanie podmiotów wytwarzających i wykorzystujących technologie medyczne.</w:t>
            </w:r>
          </w:p>
        </w:tc>
        <w:tc>
          <w:tcPr>
            <w:tcW w:w="2835" w:type="dxa"/>
            <w:vAlign w:val="center"/>
          </w:tcPr>
          <w:p w14:paraId="01250624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P7S_WK</w:t>
            </w:r>
          </w:p>
        </w:tc>
      </w:tr>
      <w:tr w:rsidR="00CA1A90" w:rsidRPr="00865F12" w14:paraId="3345B32B" w14:textId="77777777" w:rsidTr="008D0D4D">
        <w:tc>
          <w:tcPr>
            <w:tcW w:w="1418" w:type="dxa"/>
            <w:vAlign w:val="center"/>
          </w:tcPr>
          <w:p w14:paraId="55968954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W08</w:t>
            </w:r>
          </w:p>
        </w:tc>
        <w:tc>
          <w:tcPr>
            <w:tcW w:w="11335" w:type="dxa"/>
            <w:vAlign w:val="center"/>
          </w:tcPr>
          <w:p w14:paraId="0B1F359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Zna i rozumie różnorodne i złożone relacje między podmiotami tworzącymi technologie medyczne a innymi organizacjami/instytucjami sektora med.-tech, tworzącymi ich otoczenie w skali krajowej i międzynarodowej. Rozumie prawne, ekonomiczne, społeczne i technologiczne uwarunkowania rozwoju nowych technologii medycznych.</w:t>
            </w:r>
          </w:p>
        </w:tc>
        <w:tc>
          <w:tcPr>
            <w:tcW w:w="2835" w:type="dxa"/>
            <w:vAlign w:val="center"/>
          </w:tcPr>
          <w:p w14:paraId="4758974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P7Z_WO</w:t>
            </w:r>
          </w:p>
          <w:p w14:paraId="2CB19249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P7S_WK</w:t>
            </w:r>
          </w:p>
        </w:tc>
      </w:tr>
      <w:tr w:rsidR="00CA1A90" w:rsidRPr="00865F12" w14:paraId="75F30157" w14:textId="77777777" w:rsidTr="008D0D4D">
        <w:tc>
          <w:tcPr>
            <w:tcW w:w="1418" w:type="dxa"/>
            <w:vAlign w:val="center"/>
          </w:tcPr>
          <w:p w14:paraId="13F73863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W09</w:t>
            </w:r>
          </w:p>
        </w:tc>
        <w:tc>
          <w:tcPr>
            <w:tcW w:w="11335" w:type="dxa"/>
            <w:vAlign w:val="center"/>
          </w:tcPr>
          <w:p w14:paraId="0E3AF78C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Posiada wiedzę z zakresu prowadzenia badań klinicznych, telemedycyny oraz kreowania i wdrażania nowych technologii w medycynie.</w:t>
            </w:r>
          </w:p>
        </w:tc>
        <w:tc>
          <w:tcPr>
            <w:tcW w:w="2835" w:type="dxa"/>
            <w:vAlign w:val="center"/>
          </w:tcPr>
          <w:p w14:paraId="07377793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P6S_WG</w:t>
            </w:r>
          </w:p>
        </w:tc>
      </w:tr>
      <w:tr w:rsidR="00CA1A90" w:rsidRPr="00865F12" w14:paraId="38408A38" w14:textId="77777777" w:rsidTr="008D0D4D">
        <w:tc>
          <w:tcPr>
            <w:tcW w:w="1418" w:type="dxa"/>
            <w:vAlign w:val="center"/>
          </w:tcPr>
          <w:p w14:paraId="068756A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W10</w:t>
            </w:r>
          </w:p>
        </w:tc>
        <w:tc>
          <w:tcPr>
            <w:tcW w:w="11335" w:type="dxa"/>
            <w:vAlign w:val="center"/>
          </w:tcPr>
          <w:p w14:paraId="111300E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Zna źródła finansowania rozwoju, wdrażania i stosowania innowacji dostępne w Polsce i na świecie, zarówno publiczne, jak i niepubliczne.</w:t>
            </w:r>
          </w:p>
        </w:tc>
        <w:tc>
          <w:tcPr>
            <w:tcW w:w="2835" w:type="dxa"/>
            <w:vAlign w:val="center"/>
          </w:tcPr>
          <w:p w14:paraId="21159FE4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P6Z_WO</w:t>
            </w:r>
          </w:p>
          <w:p w14:paraId="55A3B3B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P6S_WK</w:t>
            </w:r>
          </w:p>
          <w:p w14:paraId="04331F33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P6Z_WT</w:t>
            </w:r>
          </w:p>
        </w:tc>
      </w:tr>
      <w:tr w:rsidR="00CA1A90" w:rsidRPr="00865F12" w14:paraId="2533A5E4" w14:textId="77777777" w:rsidTr="008D0D4D">
        <w:tc>
          <w:tcPr>
            <w:tcW w:w="1418" w:type="dxa"/>
            <w:vAlign w:val="center"/>
          </w:tcPr>
          <w:p w14:paraId="1F03640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W11</w:t>
            </w:r>
          </w:p>
        </w:tc>
        <w:tc>
          <w:tcPr>
            <w:tcW w:w="11335" w:type="dxa"/>
            <w:vAlign w:val="center"/>
          </w:tcPr>
          <w:p w14:paraId="6020562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Zna i rozumie uwarunkowania współpracy publiczno-prywatnej w rozwoju i wdrażaniu innowacji.</w:t>
            </w:r>
          </w:p>
        </w:tc>
        <w:tc>
          <w:tcPr>
            <w:tcW w:w="2835" w:type="dxa"/>
            <w:vAlign w:val="center"/>
          </w:tcPr>
          <w:p w14:paraId="5395DD33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P6Z_WO</w:t>
            </w:r>
          </w:p>
          <w:p w14:paraId="3753CED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P6S_WK</w:t>
            </w:r>
          </w:p>
        </w:tc>
      </w:tr>
      <w:tr w:rsidR="00CA1A90" w:rsidRPr="00865F12" w14:paraId="442AB1AC" w14:textId="77777777" w:rsidTr="008D0D4D">
        <w:tc>
          <w:tcPr>
            <w:tcW w:w="1418" w:type="dxa"/>
            <w:vAlign w:val="center"/>
          </w:tcPr>
          <w:p w14:paraId="496FD8B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W12</w:t>
            </w:r>
          </w:p>
        </w:tc>
        <w:tc>
          <w:tcPr>
            <w:tcW w:w="11335" w:type="dxa"/>
            <w:vAlign w:val="center"/>
          </w:tcPr>
          <w:p w14:paraId="62DAE4B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Ma pogłębioną wiedzę z zakresu zasad etycznych, wytycznych oraz podstaw prawnych regulujących badania kliniczne.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850558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P7S_WT</w:t>
            </w:r>
          </w:p>
        </w:tc>
      </w:tr>
      <w:tr w:rsidR="00CA1A90" w:rsidRPr="00865F12" w14:paraId="363D598D" w14:textId="77777777" w:rsidTr="008D0D4D">
        <w:tc>
          <w:tcPr>
            <w:tcW w:w="1418" w:type="dxa"/>
            <w:vAlign w:val="center"/>
          </w:tcPr>
          <w:p w14:paraId="34EEEFE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W13</w:t>
            </w:r>
          </w:p>
        </w:tc>
        <w:tc>
          <w:tcPr>
            <w:tcW w:w="11335" w:type="dxa"/>
            <w:vAlign w:val="center"/>
          </w:tcPr>
          <w:p w14:paraId="4D752D6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Zna i rozumie teorie wyjaśniające złożone zależności między faktami, obiektami i zjawiskami, stanowiące zaawansowaną wiedzę ogólną z zakresu zarządzania procesowego, zarządzania jakością i implementacji tych paradygmatów w odniesieniu do podmiotów działających w sektorze med.-tech.</w:t>
            </w:r>
          </w:p>
        </w:tc>
        <w:tc>
          <w:tcPr>
            <w:tcW w:w="2835" w:type="dxa"/>
            <w:vAlign w:val="center"/>
          </w:tcPr>
          <w:p w14:paraId="235CB2A0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P7S_WG</w:t>
            </w:r>
          </w:p>
        </w:tc>
      </w:tr>
      <w:tr w:rsidR="00CA1A90" w:rsidRPr="00865F12" w14:paraId="733DA904" w14:textId="77777777" w:rsidTr="008D0D4D">
        <w:tc>
          <w:tcPr>
            <w:tcW w:w="1418" w:type="dxa"/>
            <w:vAlign w:val="center"/>
          </w:tcPr>
          <w:p w14:paraId="6AA13D4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W14</w:t>
            </w:r>
          </w:p>
        </w:tc>
        <w:tc>
          <w:tcPr>
            <w:tcW w:w="11335" w:type="dxa"/>
            <w:vAlign w:val="center"/>
          </w:tcPr>
          <w:p w14:paraId="46B7C7F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Zna i rozumie różnorodne, złożone metody stosowane w zarządzaniu w ochronie zdrowia związane z mapowaniem, analizą, monitoringiem i wnioskowaniem na podstawie danych pochodzących z procesów zarządczych o charakterze ogólnozarządczym oraz medycznym.</w:t>
            </w:r>
          </w:p>
        </w:tc>
        <w:tc>
          <w:tcPr>
            <w:tcW w:w="2835" w:type="dxa"/>
            <w:vAlign w:val="center"/>
          </w:tcPr>
          <w:p w14:paraId="137E66E2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P7Z_WO</w:t>
            </w:r>
          </w:p>
        </w:tc>
      </w:tr>
      <w:tr w:rsidR="00CA1A90" w:rsidRPr="00865F12" w14:paraId="0A1B3A4E" w14:textId="77777777" w:rsidTr="008D0D4D">
        <w:tc>
          <w:tcPr>
            <w:tcW w:w="15588" w:type="dxa"/>
            <w:gridSpan w:val="3"/>
            <w:shd w:val="clear" w:color="auto" w:fill="BFBFBF" w:themeFill="background1" w:themeFillShade="BF"/>
            <w:vAlign w:val="center"/>
          </w:tcPr>
          <w:p w14:paraId="1F89F225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UMIEJĘTNOŚCI (potrafi:)</w:t>
            </w:r>
          </w:p>
        </w:tc>
      </w:tr>
      <w:tr w:rsidR="00CA1A90" w:rsidRPr="00865F12" w14:paraId="6A9A7128" w14:textId="77777777" w:rsidTr="008D0D4D">
        <w:tc>
          <w:tcPr>
            <w:tcW w:w="1418" w:type="dxa"/>
            <w:vAlign w:val="center"/>
          </w:tcPr>
          <w:p w14:paraId="5198730A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U01</w:t>
            </w:r>
          </w:p>
        </w:tc>
        <w:tc>
          <w:tcPr>
            <w:tcW w:w="11335" w:type="dxa"/>
            <w:vAlign w:val="center"/>
          </w:tcPr>
          <w:p w14:paraId="60822305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Potrafi prawidłowo interpretować zjawiska społeczne (kulturowe, psychologiczne, prawne, ekonomiczne) zachodzące wewnątrz podmiotów w branży med.-tech w ich relacji z otoczeniem.</w:t>
            </w:r>
          </w:p>
        </w:tc>
        <w:tc>
          <w:tcPr>
            <w:tcW w:w="2835" w:type="dxa"/>
            <w:vAlign w:val="center"/>
          </w:tcPr>
          <w:p w14:paraId="7B864F3A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P7S_UW</w:t>
            </w:r>
          </w:p>
        </w:tc>
      </w:tr>
      <w:tr w:rsidR="00CA1A90" w:rsidRPr="00865F12" w14:paraId="79D55983" w14:textId="77777777" w:rsidTr="008D0D4D">
        <w:tc>
          <w:tcPr>
            <w:tcW w:w="1418" w:type="dxa"/>
            <w:vAlign w:val="center"/>
          </w:tcPr>
          <w:p w14:paraId="41F40CE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U02</w:t>
            </w:r>
          </w:p>
        </w:tc>
        <w:tc>
          <w:tcPr>
            <w:tcW w:w="11335" w:type="dxa"/>
            <w:vAlign w:val="center"/>
          </w:tcPr>
          <w:p w14:paraId="4AA0FAE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Potrafi wykorzystywać podstawową wiedzę teoretyczną i pozyskiwać dane do analizy konkretnych procesów i zjawisk typowych dla zarządzania przedsiębiorstwami w branży med.-tech. i sektorem ochrony zdrowia jako całością.</w:t>
            </w:r>
          </w:p>
        </w:tc>
        <w:tc>
          <w:tcPr>
            <w:tcW w:w="2835" w:type="dxa"/>
            <w:vAlign w:val="center"/>
          </w:tcPr>
          <w:p w14:paraId="1CC62DB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P7S_UW</w:t>
            </w:r>
          </w:p>
        </w:tc>
      </w:tr>
      <w:tr w:rsidR="00CA1A90" w:rsidRPr="00865F12" w14:paraId="2BD5607D" w14:textId="77777777" w:rsidTr="008D0D4D">
        <w:tc>
          <w:tcPr>
            <w:tcW w:w="1418" w:type="dxa"/>
            <w:vAlign w:val="center"/>
          </w:tcPr>
          <w:p w14:paraId="08D7FD17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U03</w:t>
            </w:r>
          </w:p>
        </w:tc>
        <w:tc>
          <w:tcPr>
            <w:tcW w:w="11335" w:type="dxa"/>
            <w:vAlign w:val="center"/>
          </w:tcPr>
          <w:p w14:paraId="611510A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Umie prognozować procesy i zjawiska społeczne w ochronie zdrowia i branży medycznej wykorzystaniem standardowych metod i narzędzi właściwych dla nauk o zarządzaniu i psychologii.</w:t>
            </w:r>
          </w:p>
        </w:tc>
        <w:tc>
          <w:tcPr>
            <w:tcW w:w="2835" w:type="dxa"/>
            <w:vAlign w:val="center"/>
          </w:tcPr>
          <w:p w14:paraId="002BCFF3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P7Z_UI</w:t>
            </w:r>
          </w:p>
        </w:tc>
      </w:tr>
      <w:tr w:rsidR="00CA1A90" w:rsidRPr="00865F12" w14:paraId="7258F9C2" w14:textId="77777777" w:rsidTr="008D0D4D">
        <w:tc>
          <w:tcPr>
            <w:tcW w:w="1418" w:type="dxa"/>
            <w:vAlign w:val="center"/>
          </w:tcPr>
          <w:p w14:paraId="33E372A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U04</w:t>
            </w:r>
          </w:p>
        </w:tc>
        <w:tc>
          <w:tcPr>
            <w:tcW w:w="11335" w:type="dxa"/>
            <w:vAlign w:val="center"/>
          </w:tcPr>
          <w:p w14:paraId="37B15CD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1F1F1F"/>
                <w:sz w:val="16"/>
                <w:szCs w:val="16"/>
              </w:rPr>
              <w:t xml:space="preserve">Potrafi analizować zachowania rynku zdrowia, skutki niesprawności </w:t>
            </w: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mechanizmu rynkowego w sektorze ochrony zdrowia, różnice pomiędzy modelami finansowania opieki zdrowotnej, w tym systemem ubezpieczeń zdrowotnych.</w:t>
            </w:r>
          </w:p>
        </w:tc>
        <w:tc>
          <w:tcPr>
            <w:tcW w:w="2835" w:type="dxa"/>
            <w:vAlign w:val="center"/>
          </w:tcPr>
          <w:p w14:paraId="2A43491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P7Z_UO</w:t>
            </w:r>
          </w:p>
        </w:tc>
      </w:tr>
      <w:tr w:rsidR="00CA1A90" w:rsidRPr="00865F12" w14:paraId="39330527" w14:textId="77777777" w:rsidTr="008D0D4D">
        <w:tc>
          <w:tcPr>
            <w:tcW w:w="1418" w:type="dxa"/>
            <w:vAlign w:val="center"/>
          </w:tcPr>
          <w:p w14:paraId="5A727CF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U05</w:t>
            </w:r>
          </w:p>
        </w:tc>
        <w:tc>
          <w:tcPr>
            <w:tcW w:w="11335" w:type="dxa"/>
            <w:vAlign w:val="center"/>
          </w:tcPr>
          <w:p w14:paraId="7530E26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Uwzględniając czynniki otoczenia dalekiego i bliskiego organizacji potrafi ocenić efektywność poznanych modeli i narzędzi zarządzania oraz wskazać najbardziej racjonalne dla badanej jednostki.</w:t>
            </w:r>
          </w:p>
        </w:tc>
        <w:tc>
          <w:tcPr>
            <w:tcW w:w="2835" w:type="dxa"/>
            <w:vAlign w:val="center"/>
          </w:tcPr>
          <w:p w14:paraId="6F696420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P7S_UW</w:t>
            </w:r>
          </w:p>
        </w:tc>
      </w:tr>
      <w:tr w:rsidR="00CA1A90" w:rsidRPr="00865F12" w14:paraId="7506275B" w14:textId="77777777" w:rsidTr="008D0D4D">
        <w:tc>
          <w:tcPr>
            <w:tcW w:w="1418" w:type="dxa"/>
            <w:vAlign w:val="center"/>
          </w:tcPr>
          <w:p w14:paraId="755987CD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U06</w:t>
            </w:r>
          </w:p>
        </w:tc>
        <w:tc>
          <w:tcPr>
            <w:tcW w:w="11335" w:type="dxa"/>
            <w:vAlign w:val="center"/>
          </w:tcPr>
          <w:p w14:paraId="06BBAD2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Potrafi swobodnie posługiwać się pojęciami z zakresu zarządzania strategicznego i operacyjnego, prawa i finansów w branży medycznej.</w:t>
            </w:r>
          </w:p>
        </w:tc>
        <w:tc>
          <w:tcPr>
            <w:tcW w:w="2835" w:type="dxa"/>
            <w:vAlign w:val="center"/>
          </w:tcPr>
          <w:p w14:paraId="68ED5C98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P7S_UK</w:t>
            </w:r>
          </w:p>
        </w:tc>
      </w:tr>
      <w:tr w:rsidR="00CA1A90" w:rsidRPr="00865F12" w14:paraId="2FB3B55A" w14:textId="77777777" w:rsidTr="008D0D4D">
        <w:tc>
          <w:tcPr>
            <w:tcW w:w="1418" w:type="dxa"/>
            <w:vAlign w:val="center"/>
          </w:tcPr>
          <w:p w14:paraId="0820BCBB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U07</w:t>
            </w:r>
          </w:p>
        </w:tc>
        <w:tc>
          <w:tcPr>
            <w:tcW w:w="11335" w:type="dxa"/>
            <w:vAlign w:val="center"/>
          </w:tcPr>
          <w:p w14:paraId="6AF51059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Przygotowuje projekt dyplomowy wykorzystując metodykę nauk o zarządzaniu przy wykorzystaniu posiadanej wiedzy i umiejętności.</w:t>
            </w:r>
          </w:p>
        </w:tc>
        <w:tc>
          <w:tcPr>
            <w:tcW w:w="2835" w:type="dxa"/>
            <w:vAlign w:val="center"/>
          </w:tcPr>
          <w:p w14:paraId="56810BE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P7S_UW</w:t>
            </w:r>
          </w:p>
        </w:tc>
      </w:tr>
      <w:tr w:rsidR="00CA1A90" w:rsidRPr="00865F12" w14:paraId="5F88760C" w14:textId="77777777" w:rsidTr="008D0D4D">
        <w:tc>
          <w:tcPr>
            <w:tcW w:w="1418" w:type="dxa"/>
            <w:vAlign w:val="center"/>
          </w:tcPr>
          <w:p w14:paraId="1C411C4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U08</w:t>
            </w:r>
          </w:p>
        </w:tc>
        <w:tc>
          <w:tcPr>
            <w:tcW w:w="11335" w:type="dxa"/>
            <w:vAlign w:val="center"/>
          </w:tcPr>
          <w:p w14:paraId="08E5CC4C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Potrafi zidentyfikować, ocenić i dokonać wyboru źródeł finansowania innowacji w zdrowiu.</w:t>
            </w:r>
          </w:p>
        </w:tc>
        <w:tc>
          <w:tcPr>
            <w:tcW w:w="2835" w:type="dxa"/>
            <w:vAlign w:val="center"/>
          </w:tcPr>
          <w:p w14:paraId="72DB3B8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P6S_UW</w:t>
            </w:r>
          </w:p>
        </w:tc>
      </w:tr>
      <w:tr w:rsidR="00CA1A90" w:rsidRPr="00865F12" w14:paraId="73324113" w14:textId="77777777" w:rsidTr="008D0D4D">
        <w:tc>
          <w:tcPr>
            <w:tcW w:w="1418" w:type="dxa"/>
            <w:vAlign w:val="center"/>
          </w:tcPr>
          <w:p w14:paraId="1125A4D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U09</w:t>
            </w:r>
          </w:p>
        </w:tc>
        <w:tc>
          <w:tcPr>
            <w:tcW w:w="11335" w:type="dxa"/>
            <w:vAlign w:val="center"/>
          </w:tcPr>
          <w:p w14:paraId="6C32B1D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Potrafi zaprojektować proces wdrażania innowacji w zdrowiu zgodnie z najlepszymi praktykami.</w:t>
            </w:r>
          </w:p>
        </w:tc>
        <w:tc>
          <w:tcPr>
            <w:tcW w:w="2835" w:type="dxa"/>
            <w:vAlign w:val="center"/>
          </w:tcPr>
          <w:p w14:paraId="6FDC583E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P6Z_UO</w:t>
            </w:r>
          </w:p>
        </w:tc>
      </w:tr>
      <w:tr w:rsidR="00CA1A90" w:rsidRPr="00865F12" w14:paraId="6935D686" w14:textId="77777777" w:rsidTr="008D0D4D">
        <w:tc>
          <w:tcPr>
            <w:tcW w:w="1418" w:type="dxa"/>
            <w:vAlign w:val="center"/>
          </w:tcPr>
          <w:p w14:paraId="69F76E29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U10</w:t>
            </w:r>
          </w:p>
        </w:tc>
        <w:tc>
          <w:tcPr>
            <w:tcW w:w="11335" w:type="dxa"/>
            <w:vAlign w:val="center"/>
          </w:tcPr>
          <w:p w14:paraId="544A0943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 xml:space="preserve">Stosować w praktyce wszelkie zasady, wytyczne i przepisy prawa regulujące obszar badań klinicznych w Polsce i w Europie, wykorzystywać posiadaną wiedzę oraz proponować i wdrażać nowatorskie sposoby rozwiązywania problemów. </w:t>
            </w:r>
          </w:p>
        </w:tc>
        <w:tc>
          <w:tcPr>
            <w:tcW w:w="2835" w:type="dxa"/>
            <w:vAlign w:val="center"/>
          </w:tcPr>
          <w:p w14:paraId="37523E89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P7S_UW</w:t>
            </w:r>
          </w:p>
        </w:tc>
      </w:tr>
      <w:tr w:rsidR="00CA1A90" w:rsidRPr="00865F12" w14:paraId="2FC658ED" w14:textId="77777777" w:rsidTr="008D0D4D">
        <w:tc>
          <w:tcPr>
            <w:tcW w:w="1418" w:type="dxa"/>
            <w:vAlign w:val="center"/>
          </w:tcPr>
          <w:p w14:paraId="5173BAD4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U11</w:t>
            </w:r>
          </w:p>
        </w:tc>
        <w:tc>
          <w:tcPr>
            <w:tcW w:w="11335" w:type="dxa"/>
            <w:vAlign w:val="center"/>
          </w:tcPr>
          <w:p w14:paraId="5FD34349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Samodzielnie śledzić zmiany w regulacjach prawnych, wytycznych etycznych, innych dokumentach oraz trendach rynkowych.</w:t>
            </w:r>
          </w:p>
        </w:tc>
        <w:tc>
          <w:tcPr>
            <w:tcW w:w="2835" w:type="dxa"/>
            <w:vAlign w:val="center"/>
          </w:tcPr>
          <w:p w14:paraId="46C9336B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P6S_UU</w:t>
            </w:r>
          </w:p>
        </w:tc>
      </w:tr>
      <w:tr w:rsidR="00CA1A90" w:rsidRPr="00865F12" w14:paraId="03E6EF75" w14:textId="77777777" w:rsidTr="008D0D4D">
        <w:tc>
          <w:tcPr>
            <w:tcW w:w="1418" w:type="dxa"/>
            <w:vAlign w:val="center"/>
          </w:tcPr>
          <w:p w14:paraId="674E59C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U12</w:t>
            </w:r>
          </w:p>
        </w:tc>
        <w:tc>
          <w:tcPr>
            <w:tcW w:w="11335" w:type="dxa"/>
            <w:vAlign w:val="center"/>
          </w:tcPr>
          <w:p w14:paraId="43D64344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Potrafi ukierunkować rozwój kompetencji zawodowych, zarówno własnych, jak i podległych pracowników, ze szczególnym uwzględnieniem osób pełniących lub mających w przyszłości pełnić funkcje kierownicze.</w:t>
            </w:r>
          </w:p>
        </w:tc>
        <w:tc>
          <w:tcPr>
            <w:tcW w:w="2835" w:type="dxa"/>
            <w:vAlign w:val="center"/>
          </w:tcPr>
          <w:p w14:paraId="0DDF4EB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P7Z_UU</w:t>
            </w:r>
          </w:p>
          <w:p w14:paraId="4ADC63A1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CA1A90" w:rsidRPr="00865F12" w14:paraId="5C7E871C" w14:textId="77777777" w:rsidTr="008D0D4D">
        <w:tc>
          <w:tcPr>
            <w:tcW w:w="1418" w:type="dxa"/>
            <w:vAlign w:val="center"/>
          </w:tcPr>
          <w:p w14:paraId="4D7D186C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U13</w:t>
            </w:r>
          </w:p>
        </w:tc>
        <w:tc>
          <w:tcPr>
            <w:tcW w:w="11335" w:type="dxa"/>
            <w:vAlign w:val="center"/>
          </w:tcPr>
          <w:p w14:paraId="531EB48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Potrafi analizować i oceniać prowadzoną działalność w kontekście działalności bieżącej oraz wprowadzanych zmian, w zakresie specyficznej działalności medycznej w perspektywie oceny dynamicznej własnych wyników, trendów krajowych i światowych.</w:t>
            </w:r>
          </w:p>
        </w:tc>
        <w:tc>
          <w:tcPr>
            <w:tcW w:w="2835" w:type="dxa"/>
            <w:vAlign w:val="center"/>
          </w:tcPr>
          <w:p w14:paraId="5C01BD2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P7Z_UO</w:t>
            </w:r>
          </w:p>
          <w:p w14:paraId="49C3180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CA1A90" w:rsidRPr="00865F12" w14:paraId="4653F2AD" w14:textId="77777777" w:rsidTr="008D0D4D">
        <w:tc>
          <w:tcPr>
            <w:tcW w:w="1418" w:type="dxa"/>
            <w:vAlign w:val="center"/>
          </w:tcPr>
          <w:p w14:paraId="7D121595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U14</w:t>
            </w:r>
          </w:p>
        </w:tc>
        <w:tc>
          <w:tcPr>
            <w:tcW w:w="11335" w:type="dxa"/>
            <w:vAlign w:val="center"/>
          </w:tcPr>
          <w:p w14:paraId="39D3023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Potrafi modyfikować metody, technologie i narzędzia procesowe i analityczne oraz procedury w zakresie zarządzania procesowego, tak w kontekście ogólnozarządczym, jak i specyficznym dla procesów medycznych.</w:t>
            </w:r>
          </w:p>
        </w:tc>
        <w:tc>
          <w:tcPr>
            <w:tcW w:w="2835" w:type="dxa"/>
            <w:vAlign w:val="center"/>
          </w:tcPr>
          <w:p w14:paraId="6F08F961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  <w:t>P7Z_UN</w:t>
            </w:r>
          </w:p>
        </w:tc>
      </w:tr>
      <w:tr w:rsidR="00CA1A90" w:rsidRPr="00865F12" w14:paraId="57A04451" w14:textId="77777777" w:rsidTr="008D0D4D">
        <w:tc>
          <w:tcPr>
            <w:tcW w:w="1418" w:type="dxa"/>
            <w:vAlign w:val="center"/>
          </w:tcPr>
          <w:p w14:paraId="1D91BB2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>U15</w:t>
            </w: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ab/>
              <w:t xml:space="preserve"> </w:t>
            </w:r>
          </w:p>
          <w:p w14:paraId="7AC68F80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35" w:type="dxa"/>
            <w:vAlign w:val="center"/>
          </w:tcPr>
          <w:p w14:paraId="2E7C1FC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Potrafi inicjować zmiany i angażować interesariuszy wewnętrznych i zewnętrznych w proces ich wdrażania na rzecz poprawy jakości i efektywności prowadzonej działalności, zachowując umiejętność krytycznej oceny podejmowanych działań.</w:t>
            </w:r>
          </w:p>
        </w:tc>
        <w:tc>
          <w:tcPr>
            <w:tcW w:w="2835" w:type="dxa"/>
            <w:vAlign w:val="center"/>
          </w:tcPr>
          <w:p w14:paraId="6ADB0B7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P7Z_UN</w:t>
            </w:r>
          </w:p>
          <w:p w14:paraId="705505EA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P7Z_UO</w:t>
            </w:r>
          </w:p>
          <w:p w14:paraId="08D0C8B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P7Z_UI</w:t>
            </w:r>
          </w:p>
          <w:p w14:paraId="4CB1AF56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P7S_UW</w:t>
            </w:r>
          </w:p>
        </w:tc>
      </w:tr>
      <w:tr w:rsidR="00CA1A90" w:rsidRPr="00865F12" w14:paraId="054EFD88" w14:textId="77777777" w:rsidTr="008D0D4D">
        <w:tc>
          <w:tcPr>
            <w:tcW w:w="15588" w:type="dxa"/>
            <w:gridSpan w:val="3"/>
            <w:shd w:val="clear" w:color="auto" w:fill="BFBFBF" w:themeFill="background1" w:themeFillShade="BF"/>
            <w:vAlign w:val="center"/>
          </w:tcPr>
          <w:p w14:paraId="3A69BB9B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KOMPETENCJE SPOŁECZNE (jest gotów do:)</w:t>
            </w:r>
          </w:p>
        </w:tc>
      </w:tr>
      <w:tr w:rsidR="00CA1A90" w:rsidRPr="00865F12" w14:paraId="56BB120C" w14:textId="77777777" w:rsidTr="008D0D4D">
        <w:tc>
          <w:tcPr>
            <w:tcW w:w="1418" w:type="dxa"/>
            <w:vAlign w:val="center"/>
          </w:tcPr>
          <w:p w14:paraId="4261042D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K01</w:t>
            </w:r>
          </w:p>
        </w:tc>
        <w:tc>
          <w:tcPr>
            <w:tcW w:w="11335" w:type="dxa"/>
            <w:vAlign w:val="center"/>
          </w:tcPr>
          <w:p w14:paraId="1EEA0DEA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Jest gotów do krytycznej oceny posiadanej wiedzy i odbieranych treści. Rozumie potrzebę uczenia się przez całe życie. Uzupełnia i doskonali nabytą wiedzę i umiejętności.</w:t>
            </w:r>
          </w:p>
        </w:tc>
        <w:tc>
          <w:tcPr>
            <w:tcW w:w="2835" w:type="dxa"/>
            <w:vAlign w:val="center"/>
          </w:tcPr>
          <w:p w14:paraId="14247C23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P7S_KK</w:t>
            </w:r>
          </w:p>
        </w:tc>
      </w:tr>
      <w:tr w:rsidR="00CA1A90" w:rsidRPr="00865F12" w14:paraId="234E8694" w14:textId="77777777" w:rsidTr="008D0D4D">
        <w:tc>
          <w:tcPr>
            <w:tcW w:w="1418" w:type="dxa"/>
            <w:vAlign w:val="center"/>
          </w:tcPr>
          <w:p w14:paraId="61B02D33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K02</w:t>
            </w:r>
          </w:p>
        </w:tc>
        <w:tc>
          <w:tcPr>
            <w:tcW w:w="11335" w:type="dxa"/>
            <w:vAlign w:val="center"/>
          </w:tcPr>
          <w:p w14:paraId="3EC2EB5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Jest przygotowany do kierowania zespołem i zarządzania konfliktem z uwzględnieniem zmieniających się potrzeb oraz w duchu kultury współpracy.</w:t>
            </w:r>
          </w:p>
        </w:tc>
        <w:tc>
          <w:tcPr>
            <w:tcW w:w="2835" w:type="dxa"/>
            <w:vAlign w:val="center"/>
          </w:tcPr>
          <w:p w14:paraId="56CC804A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P7Z_KP </w:t>
            </w:r>
          </w:p>
          <w:p w14:paraId="7E627C7B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P7Z_KW</w:t>
            </w:r>
          </w:p>
        </w:tc>
      </w:tr>
      <w:tr w:rsidR="00CA1A90" w:rsidRPr="00865F12" w14:paraId="2A0784CA" w14:textId="77777777" w:rsidTr="008D0D4D">
        <w:tc>
          <w:tcPr>
            <w:tcW w:w="1418" w:type="dxa"/>
            <w:vAlign w:val="center"/>
          </w:tcPr>
          <w:p w14:paraId="168D940A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K03</w:t>
            </w:r>
          </w:p>
        </w:tc>
        <w:tc>
          <w:tcPr>
            <w:tcW w:w="11335" w:type="dxa"/>
            <w:shd w:val="clear" w:color="auto" w:fill="FFFFFF" w:themeFill="background1"/>
            <w:vAlign w:val="center"/>
          </w:tcPr>
          <w:p w14:paraId="507506EB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Prawidłowo określa priorytety służące do realizacji zadań grupowych i indywidualnych oraz skutecznie deleguje zadania. Myśli i działa w sposób efektywny i przedsiębiorczy.</w:t>
            </w:r>
          </w:p>
        </w:tc>
        <w:tc>
          <w:tcPr>
            <w:tcW w:w="2835" w:type="dxa"/>
            <w:vAlign w:val="center"/>
          </w:tcPr>
          <w:p w14:paraId="3497438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P7S_KO</w:t>
            </w:r>
          </w:p>
        </w:tc>
      </w:tr>
      <w:tr w:rsidR="00CA1A90" w:rsidRPr="00865F12" w14:paraId="33B20A50" w14:textId="77777777" w:rsidTr="008D0D4D">
        <w:tc>
          <w:tcPr>
            <w:tcW w:w="1418" w:type="dxa"/>
            <w:vAlign w:val="center"/>
          </w:tcPr>
          <w:p w14:paraId="7D7E09ED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K04</w:t>
            </w:r>
          </w:p>
        </w:tc>
        <w:tc>
          <w:tcPr>
            <w:tcW w:w="11335" w:type="dxa"/>
            <w:vAlign w:val="center"/>
          </w:tcPr>
          <w:p w14:paraId="674FD36A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Jest przygotowany do prawidłowego identyfikowania i rozstrzygania dylematów związanych z zarządzaniem w sytuacjach wysokiego ryzyka.</w:t>
            </w:r>
          </w:p>
        </w:tc>
        <w:tc>
          <w:tcPr>
            <w:tcW w:w="2835" w:type="dxa"/>
            <w:vAlign w:val="center"/>
          </w:tcPr>
          <w:p w14:paraId="7C6E6F55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K7Z_KO</w:t>
            </w:r>
          </w:p>
        </w:tc>
      </w:tr>
      <w:tr w:rsidR="00CA1A90" w:rsidRPr="00865F12" w14:paraId="0683BBD7" w14:textId="77777777" w:rsidTr="008D0D4D">
        <w:tc>
          <w:tcPr>
            <w:tcW w:w="1418" w:type="dxa"/>
            <w:vAlign w:val="center"/>
          </w:tcPr>
          <w:p w14:paraId="5042716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K05</w:t>
            </w:r>
          </w:p>
        </w:tc>
        <w:tc>
          <w:tcPr>
            <w:tcW w:w="11335" w:type="dxa"/>
            <w:vAlign w:val="center"/>
          </w:tcPr>
          <w:p w14:paraId="20059486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Umie inicjować i uczestniczyć w przygotowywaniu i realizacji projektów społecznych właściwych dla zarządzania.</w:t>
            </w:r>
          </w:p>
        </w:tc>
        <w:tc>
          <w:tcPr>
            <w:tcW w:w="2835" w:type="dxa"/>
            <w:vAlign w:val="center"/>
          </w:tcPr>
          <w:p w14:paraId="111FA82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P7S_KO</w:t>
            </w:r>
          </w:p>
        </w:tc>
      </w:tr>
      <w:tr w:rsidR="00CA1A90" w:rsidRPr="00865F12" w14:paraId="1313D50C" w14:textId="77777777" w:rsidTr="008D0D4D">
        <w:tc>
          <w:tcPr>
            <w:tcW w:w="1418" w:type="dxa"/>
            <w:vAlign w:val="center"/>
          </w:tcPr>
          <w:p w14:paraId="06C9D364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K06</w:t>
            </w:r>
          </w:p>
        </w:tc>
        <w:tc>
          <w:tcPr>
            <w:tcW w:w="11335" w:type="dxa"/>
            <w:vAlign w:val="center"/>
          </w:tcPr>
          <w:p w14:paraId="07BF6438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Potrafi myśleć i działać w sposób przedsiębiorczy z zachowaniem społecznej odpowiedzialności.</w:t>
            </w:r>
          </w:p>
        </w:tc>
        <w:tc>
          <w:tcPr>
            <w:tcW w:w="2835" w:type="dxa"/>
            <w:vAlign w:val="center"/>
          </w:tcPr>
          <w:p w14:paraId="5474775C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P7S_KO</w:t>
            </w:r>
          </w:p>
        </w:tc>
      </w:tr>
      <w:tr w:rsidR="00CA1A90" w:rsidRPr="00865F12" w14:paraId="45EE9B79" w14:textId="77777777" w:rsidTr="008D0D4D">
        <w:tc>
          <w:tcPr>
            <w:tcW w:w="1418" w:type="dxa"/>
            <w:vAlign w:val="center"/>
          </w:tcPr>
          <w:p w14:paraId="7AE0F1EA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K07</w:t>
            </w:r>
          </w:p>
        </w:tc>
        <w:tc>
          <w:tcPr>
            <w:tcW w:w="11335" w:type="dxa"/>
            <w:vAlign w:val="center"/>
          </w:tcPr>
          <w:p w14:paraId="22ADA5E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Jest gotów do: odpowiedzialnego pełnienia ról zawodowych związanych z zarządzaniem w ochronie zdrowia, z uwzględnieniem norm prawnych i etycznych, jak też zmieniających się potrzeb społecznych, w tym: (i) rozwijania dorobku zawodu, (ii) podtrzymywania etosu zawodu, (iii) przestrzegania i rozwijania zasad etyki zawodowej oraz działania na rzecz przestrzegania tych zasad</w:t>
            </w:r>
          </w:p>
        </w:tc>
        <w:tc>
          <w:tcPr>
            <w:tcW w:w="2835" w:type="dxa"/>
            <w:vAlign w:val="center"/>
          </w:tcPr>
          <w:p w14:paraId="7AC3621D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</w:rPr>
              <w:t>P7S_KR</w:t>
            </w:r>
          </w:p>
          <w:p w14:paraId="3497FDC1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1A90" w:rsidRPr="00865F12" w14:paraId="2811931D" w14:textId="77777777" w:rsidTr="008D0D4D">
        <w:tc>
          <w:tcPr>
            <w:tcW w:w="1418" w:type="dxa"/>
            <w:vAlign w:val="center"/>
          </w:tcPr>
          <w:p w14:paraId="6DCF39E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K08</w:t>
            </w:r>
          </w:p>
        </w:tc>
        <w:tc>
          <w:tcPr>
            <w:tcW w:w="11335" w:type="dxa"/>
            <w:vAlign w:val="center"/>
          </w:tcPr>
          <w:p w14:paraId="41EE82E1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Jest gotów do myślenia i działania w sposób przedsiębiorczy, pragmatyczny i oparty na analizie pozyskanych w monitorowaniu procesów danych, celem utrzymania ciągłości pracy i ciągłego doskonalenia organizacji, tak w zakresie ogólnozarządczym, jak i specyficznym dla danej dziedziny medycyny.</w:t>
            </w:r>
          </w:p>
        </w:tc>
        <w:tc>
          <w:tcPr>
            <w:tcW w:w="2835" w:type="dxa"/>
            <w:vAlign w:val="center"/>
          </w:tcPr>
          <w:p w14:paraId="761FD1B8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P7S_KO</w:t>
            </w:r>
          </w:p>
          <w:p w14:paraId="3DBD73D5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1A90" w:rsidRPr="00865F12" w14:paraId="6363F03D" w14:textId="77777777" w:rsidTr="008D0D4D">
        <w:tc>
          <w:tcPr>
            <w:tcW w:w="1418" w:type="dxa"/>
            <w:vAlign w:val="center"/>
          </w:tcPr>
          <w:p w14:paraId="4545861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K09</w:t>
            </w:r>
          </w:p>
        </w:tc>
        <w:tc>
          <w:tcPr>
            <w:tcW w:w="11335" w:type="dxa"/>
            <w:vAlign w:val="center"/>
          </w:tcPr>
          <w:p w14:paraId="17370AC9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Jest gotów do promowania kultury projakościowej w dziedzinie zarządzania w ochronie zdrowia, tak w zakresie ogólnozarządczym, jak i specyficznym dla konkretnej dziedziny medycyny.</w:t>
            </w:r>
          </w:p>
        </w:tc>
        <w:tc>
          <w:tcPr>
            <w:tcW w:w="2835" w:type="dxa"/>
            <w:vAlign w:val="center"/>
          </w:tcPr>
          <w:p w14:paraId="35A58B59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P7Z_KW</w:t>
            </w:r>
          </w:p>
          <w:p w14:paraId="2ADFB65E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K7Z_KO</w:t>
            </w:r>
          </w:p>
        </w:tc>
      </w:tr>
      <w:tr w:rsidR="00CA1A90" w:rsidRPr="00865F12" w14:paraId="355687C2" w14:textId="77777777" w:rsidTr="008D0D4D">
        <w:tc>
          <w:tcPr>
            <w:tcW w:w="1418" w:type="dxa"/>
            <w:vAlign w:val="center"/>
          </w:tcPr>
          <w:p w14:paraId="0C0447EE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K10</w:t>
            </w:r>
          </w:p>
        </w:tc>
        <w:tc>
          <w:tcPr>
            <w:tcW w:w="11335" w:type="dxa"/>
            <w:vAlign w:val="center"/>
          </w:tcPr>
          <w:p w14:paraId="1B481AED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Jest gotów do podejmowania decyzji opartych na faktach - tak w sytuacjach wysokiego ryzyka, jak i w działalności bieżącej.</w:t>
            </w:r>
          </w:p>
        </w:tc>
        <w:tc>
          <w:tcPr>
            <w:tcW w:w="2835" w:type="dxa"/>
            <w:vAlign w:val="center"/>
          </w:tcPr>
          <w:p w14:paraId="383DC90B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P7Z_KO</w:t>
            </w:r>
          </w:p>
        </w:tc>
      </w:tr>
      <w:tr w:rsidR="00CA1A90" w:rsidRPr="00865F12" w14:paraId="13A9AACD" w14:textId="77777777" w:rsidTr="008D0D4D">
        <w:tc>
          <w:tcPr>
            <w:tcW w:w="1418" w:type="dxa"/>
            <w:vAlign w:val="center"/>
          </w:tcPr>
          <w:p w14:paraId="53A2F25F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65F12">
              <w:rPr>
                <w:rFonts w:asciiTheme="minorHAnsi" w:hAnsiTheme="minorHAnsi" w:cstheme="minorHAnsi"/>
                <w:bCs/>
                <w:sz w:val="16"/>
                <w:szCs w:val="16"/>
              </w:rPr>
              <w:t>K11</w:t>
            </w:r>
          </w:p>
        </w:tc>
        <w:tc>
          <w:tcPr>
            <w:tcW w:w="11335" w:type="dxa"/>
            <w:vAlign w:val="center"/>
          </w:tcPr>
          <w:p w14:paraId="2D38F8A2" w14:textId="77777777" w:rsidR="00CA1A90" w:rsidRPr="00865F12" w:rsidRDefault="00CA1A90" w:rsidP="000A2F6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Jest gotów do współpracy ze specjalistami z różnych sektorów, szczególnie z sektora medycznego, prawnego i informatycznego, na rzecz tworzenia i wdrażania innowacji w ochronie zdrowia.</w:t>
            </w:r>
          </w:p>
        </w:tc>
        <w:tc>
          <w:tcPr>
            <w:tcW w:w="2835" w:type="dxa"/>
            <w:vAlign w:val="center"/>
          </w:tcPr>
          <w:p w14:paraId="7DA73BAF" w14:textId="77777777" w:rsidR="00CA1A90" w:rsidRPr="00865F12" w:rsidRDefault="00CA1A90" w:rsidP="000A2F6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"/>
              </w:rPr>
            </w:pPr>
            <w:r w:rsidRPr="00865F12">
              <w:rPr>
                <w:rFonts w:asciiTheme="minorHAnsi" w:hAnsiTheme="minorHAnsi" w:cstheme="minorHAnsi"/>
                <w:sz w:val="16"/>
                <w:szCs w:val="16"/>
                <w:lang w:val="pl"/>
              </w:rPr>
              <w:t>P6Z_KW</w:t>
            </w:r>
          </w:p>
        </w:tc>
      </w:tr>
      <w:bookmarkEnd w:id="0"/>
    </w:tbl>
    <w:p w14:paraId="6F0A489F" w14:textId="77777777" w:rsidR="00CA1A90" w:rsidRDefault="00CA1A90" w:rsidP="00CA1A90">
      <w:pPr>
        <w:jc w:val="both"/>
        <w:rPr>
          <w:rFonts w:cstheme="minorHAnsi"/>
          <w:b/>
          <w:bCs/>
        </w:rPr>
      </w:pPr>
    </w:p>
    <w:p w14:paraId="0DF7456E" w14:textId="053DA615" w:rsidR="00CE3128" w:rsidRDefault="00CE3128" w:rsidP="00CE3128">
      <w:pPr>
        <w:spacing w:before="0" w:after="0" w:line="240" w:lineRule="auto"/>
        <w:rPr>
          <w:rFonts w:ascii="Cambria" w:hAnsi="Cambria"/>
          <w:b/>
          <w:sz w:val="22"/>
          <w:szCs w:val="22"/>
        </w:rPr>
      </w:pPr>
    </w:p>
    <w:p w14:paraId="291919C5" w14:textId="77777777" w:rsidR="00CE3128" w:rsidRPr="00733313" w:rsidRDefault="00CE3128" w:rsidP="00CE3128">
      <w:pPr>
        <w:spacing w:before="0" w:after="0" w:line="240" w:lineRule="auto"/>
        <w:rPr>
          <w:rFonts w:ascii="Cambria" w:hAnsi="Cambria"/>
          <w:b/>
          <w:sz w:val="22"/>
          <w:szCs w:val="22"/>
        </w:rPr>
      </w:pPr>
    </w:p>
    <w:sectPr w:rsidR="00CE3128" w:rsidRPr="00733313" w:rsidSect="00DA5DF1">
      <w:headerReference w:type="default" r:id="rId8"/>
      <w:footerReference w:type="default" r:id="rId9"/>
      <w:pgSz w:w="16838" w:h="11906" w:orient="landscape"/>
      <w:pgMar w:top="1417" w:right="1524" w:bottom="567" w:left="568" w:header="0" w:footer="76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5419" w14:textId="77777777" w:rsidR="00953D80" w:rsidRDefault="00953D80">
      <w:pPr>
        <w:spacing w:before="0" w:after="0" w:line="240" w:lineRule="auto"/>
      </w:pPr>
      <w:r>
        <w:separator/>
      </w:r>
    </w:p>
  </w:endnote>
  <w:endnote w:type="continuationSeparator" w:id="0">
    <w:p w14:paraId="769B4AD9" w14:textId="77777777" w:rsidR="00953D80" w:rsidRDefault="00953D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422430"/>
      <w:docPartObj>
        <w:docPartGallery w:val="Page Numbers (Bottom of Page)"/>
        <w:docPartUnique/>
      </w:docPartObj>
    </w:sdtPr>
    <w:sdtEndPr/>
    <w:sdtContent>
      <w:sdt>
        <w:sdtPr>
          <w:id w:val="-2044892031"/>
          <w:docPartObj>
            <w:docPartGallery w:val="Page Numbers (Top of Page)"/>
            <w:docPartUnique/>
          </w:docPartObj>
        </w:sdtPr>
        <w:sdtEndPr/>
        <w:sdtContent>
          <w:p w14:paraId="7401089D" w14:textId="77777777" w:rsidR="000A2F67" w:rsidRDefault="000A2F67">
            <w:pPr>
              <w:pStyle w:val="Stopka"/>
              <w:jc w:val="right"/>
            </w:pPr>
          </w:p>
          <w:p w14:paraId="075A243A" w14:textId="77777777" w:rsidR="000A2F67" w:rsidRDefault="000A2F67">
            <w:pPr>
              <w:pStyle w:val="Stopka"/>
              <w:jc w:val="right"/>
            </w:pPr>
          </w:p>
          <w:p w14:paraId="33C20196" w14:textId="08088AB9" w:rsidR="000A2F67" w:rsidRDefault="000A2F67">
            <w:pPr>
              <w:pStyle w:val="Stopka"/>
              <w:jc w:val="right"/>
            </w:pPr>
            <w:r w:rsidRPr="002E233F">
              <w:rPr>
                <w:rFonts w:cstheme="minorHAnsi"/>
                <w:sz w:val="18"/>
                <w:szCs w:val="18"/>
              </w:rPr>
              <w:t xml:space="preserve"> Strona </w: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begin"/>
            </w:r>
            <w:r w:rsidRPr="002E233F">
              <w:rPr>
                <w:rFonts w:cstheme="minorHAnsi"/>
                <w:bCs/>
                <w:sz w:val="18"/>
                <w:szCs w:val="18"/>
              </w:rPr>
              <w:instrText>PAGE</w:instrTex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194565">
              <w:rPr>
                <w:rFonts w:cstheme="minorHAnsi"/>
                <w:bCs/>
                <w:noProof/>
                <w:sz w:val="18"/>
                <w:szCs w:val="18"/>
              </w:rPr>
              <w:t>8</w: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2E233F">
              <w:rPr>
                <w:rFonts w:cstheme="minorHAnsi"/>
                <w:sz w:val="18"/>
                <w:szCs w:val="18"/>
              </w:rPr>
              <w:t xml:space="preserve"> z </w: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begin"/>
            </w:r>
            <w:r w:rsidRPr="002E233F">
              <w:rPr>
                <w:rFonts w:cstheme="minorHAnsi"/>
                <w:bCs/>
                <w:sz w:val="18"/>
                <w:szCs w:val="18"/>
              </w:rPr>
              <w:instrText>NUMPAGES</w:instrTex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194565">
              <w:rPr>
                <w:rFonts w:cstheme="minorHAnsi"/>
                <w:bCs/>
                <w:noProof/>
                <w:sz w:val="18"/>
                <w:szCs w:val="18"/>
              </w:rPr>
              <w:t>9</w:t>
            </w:r>
            <w:r w:rsidRPr="002E233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DE0B9F" w14:textId="77777777" w:rsidR="000A2F67" w:rsidRDefault="000A2F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D5A9" w14:textId="77777777" w:rsidR="00953D80" w:rsidRDefault="00953D80">
      <w:r>
        <w:separator/>
      </w:r>
    </w:p>
  </w:footnote>
  <w:footnote w:type="continuationSeparator" w:id="0">
    <w:p w14:paraId="32EF17A6" w14:textId="77777777" w:rsidR="00953D80" w:rsidRDefault="00953D80">
      <w:r>
        <w:continuationSeparator/>
      </w:r>
    </w:p>
  </w:footnote>
  <w:footnote w:id="1">
    <w:p w14:paraId="7890E6E8" w14:textId="77777777" w:rsidR="000A2F67" w:rsidRPr="0015628F" w:rsidRDefault="000A2F67" w:rsidP="00CA1A90">
      <w:pPr>
        <w:pStyle w:val="Tekstprzypisudolnego"/>
        <w:rPr>
          <w:rFonts w:cstheme="minorHAnsi"/>
          <w:sz w:val="18"/>
          <w:szCs w:val="18"/>
        </w:rPr>
      </w:pPr>
    </w:p>
  </w:footnote>
  <w:footnote w:id="2">
    <w:p w14:paraId="69F748E4" w14:textId="77777777" w:rsidR="000A2F67" w:rsidRPr="00476E78" w:rsidRDefault="000A2F67" w:rsidP="00CA1A90">
      <w:pPr>
        <w:pStyle w:val="Tekstprzypisudolnego"/>
        <w:rPr>
          <w:rFonts w:cstheme="minorHAnsi"/>
        </w:rPr>
      </w:pPr>
      <w:r>
        <w:rPr>
          <w:rStyle w:val="Odwoanieprzypisudolnego"/>
          <w:rFonts w:cstheme="minorHAnsi"/>
          <w:sz w:val="18"/>
          <w:szCs w:val="18"/>
        </w:rPr>
        <w:t>24</w:t>
      </w:r>
      <w:r w:rsidRPr="0015628F">
        <w:rPr>
          <w:rFonts w:cstheme="minorHAnsi"/>
          <w:sz w:val="18"/>
          <w:szCs w:val="18"/>
        </w:rPr>
        <w:t xml:space="preserve">, </w:t>
      </w:r>
      <w:r w:rsidRPr="0015628F">
        <w:rPr>
          <w:rStyle w:val="Odwoanieprzypisudolnego"/>
          <w:rFonts w:cstheme="minorHAnsi"/>
          <w:sz w:val="18"/>
          <w:szCs w:val="18"/>
        </w:rPr>
        <w:footnoteRef/>
      </w:r>
      <w:r w:rsidRPr="0015628F">
        <w:rPr>
          <w:rFonts w:cstheme="minorHAnsi"/>
          <w:sz w:val="18"/>
          <w:szCs w:val="18"/>
        </w:rPr>
        <w:t xml:space="preserve"> Opis określa efekty uczenia się dla kwalifikacji cząstkowych uwzględniając charakterystyki drugiego stopnia PRK na poziomie 6 ,7 albo 8 PRK określone w przepisach wydanych na podstawie art.7 ust. 3 i 4 ustawy z dnia 22 grudnia 2015 r. o Zintegrowanym Systemie Kwalifikacji </w:t>
      </w:r>
      <w:r>
        <w:rPr>
          <w:rFonts w:cstheme="minorHAnsi"/>
          <w:sz w:val="18"/>
          <w:szCs w:val="18"/>
        </w:rPr>
        <w:t>(Dz. U.2016. 64. z poźn.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1826" w14:textId="68B77815" w:rsidR="000A2F67" w:rsidRPr="00C5527B" w:rsidRDefault="000A2F67" w:rsidP="00D45888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116A23F" wp14:editId="59C93D51">
          <wp:simplePos x="0" y="0"/>
          <wp:positionH relativeFrom="column">
            <wp:posOffset>8611870</wp:posOffset>
          </wp:positionH>
          <wp:positionV relativeFrom="paragraph">
            <wp:posOffset>133985</wp:posOffset>
          </wp:positionV>
          <wp:extent cx="749300" cy="673100"/>
          <wp:effectExtent l="0" t="0" r="0" b="0"/>
          <wp:wrapSquare wrapText="bothSides"/>
          <wp:docPr id="3" name="Obraz 3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50E002A" wp14:editId="11BD2639">
          <wp:simplePos x="0" y="0"/>
          <wp:positionH relativeFrom="column">
            <wp:posOffset>128270</wp:posOffset>
          </wp:positionH>
          <wp:positionV relativeFrom="paragraph">
            <wp:posOffset>133350</wp:posOffset>
          </wp:positionV>
          <wp:extent cx="1247775" cy="66230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B50"/>
    <w:multiLevelType w:val="multilevel"/>
    <w:tmpl w:val="3FDE99E8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CD703A"/>
    <w:multiLevelType w:val="multilevel"/>
    <w:tmpl w:val="77E641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5A317D"/>
    <w:multiLevelType w:val="multilevel"/>
    <w:tmpl w:val="89A28BA8"/>
    <w:lvl w:ilvl="0">
      <w:start w:val="1"/>
      <w:numFmt w:val="decimal"/>
      <w:lvlText w:val="%1)"/>
      <w:lvlJc w:val="left"/>
      <w:pPr>
        <w:ind w:left="729" w:hanging="360"/>
      </w:pPr>
      <w:rPr>
        <w:rFonts w:ascii="Cambria" w:hAnsi="Cambria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0B7B124E"/>
    <w:multiLevelType w:val="hybridMultilevel"/>
    <w:tmpl w:val="C5D87C2C"/>
    <w:lvl w:ilvl="0" w:tplc="87181B26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3B5DD8"/>
    <w:multiLevelType w:val="multilevel"/>
    <w:tmpl w:val="C64AB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5C29E6"/>
    <w:multiLevelType w:val="multilevel"/>
    <w:tmpl w:val="492A58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3820D5"/>
    <w:multiLevelType w:val="multilevel"/>
    <w:tmpl w:val="FBA44D80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sz w:val="22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130908"/>
    <w:multiLevelType w:val="multilevel"/>
    <w:tmpl w:val="73AAA9D2"/>
    <w:lvl w:ilvl="0">
      <w:start w:val="1"/>
      <w:numFmt w:val="decimal"/>
      <w:lvlText w:val="%1)"/>
      <w:lvlJc w:val="left"/>
      <w:pPr>
        <w:ind w:left="644" w:hanging="360"/>
      </w:pPr>
      <w:rPr>
        <w:rFonts w:ascii="Cambria" w:hAnsi="Cambri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90345"/>
    <w:multiLevelType w:val="hybridMultilevel"/>
    <w:tmpl w:val="3274F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F53AC"/>
    <w:multiLevelType w:val="multilevel"/>
    <w:tmpl w:val="8D767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AF6302"/>
    <w:multiLevelType w:val="hybridMultilevel"/>
    <w:tmpl w:val="CC3E09BE"/>
    <w:lvl w:ilvl="0" w:tplc="4D82F8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B05AE5"/>
    <w:multiLevelType w:val="multilevel"/>
    <w:tmpl w:val="8334F8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BCD3F66"/>
    <w:multiLevelType w:val="multilevel"/>
    <w:tmpl w:val="BB96033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DB21AB"/>
    <w:multiLevelType w:val="multilevel"/>
    <w:tmpl w:val="89A28BA8"/>
    <w:lvl w:ilvl="0">
      <w:start w:val="1"/>
      <w:numFmt w:val="decimal"/>
      <w:lvlText w:val="%1)"/>
      <w:lvlJc w:val="left"/>
      <w:pPr>
        <w:ind w:left="729" w:hanging="360"/>
      </w:pPr>
      <w:rPr>
        <w:rFonts w:ascii="Cambria" w:hAnsi="Cambria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3762FCD"/>
    <w:multiLevelType w:val="multilevel"/>
    <w:tmpl w:val="77E641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A94F7E"/>
    <w:multiLevelType w:val="hybridMultilevel"/>
    <w:tmpl w:val="FB5EF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226BC"/>
    <w:multiLevelType w:val="multilevel"/>
    <w:tmpl w:val="97A082DC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80A03"/>
    <w:multiLevelType w:val="hybridMultilevel"/>
    <w:tmpl w:val="F0A20A90"/>
    <w:lvl w:ilvl="0" w:tplc="A864B81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E79D7"/>
    <w:multiLevelType w:val="multilevel"/>
    <w:tmpl w:val="1BF6193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9010BD2"/>
    <w:multiLevelType w:val="multilevel"/>
    <w:tmpl w:val="BB96033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AA1784"/>
    <w:multiLevelType w:val="multilevel"/>
    <w:tmpl w:val="FBA44D80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sz w:val="22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E4659A"/>
    <w:multiLevelType w:val="hybridMultilevel"/>
    <w:tmpl w:val="A60A3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B381D"/>
    <w:multiLevelType w:val="multilevel"/>
    <w:tmpl w:val="C64AB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2657EC"/>
    <w:multiLevelType w:val="multilevel"/>
    <w:tmpl w:val="80DA96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02E7391"/>
    <w:multiLevelType w:val="hybridMultilevel"/>
    <w:tmpl w:val="670A5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E3B5F"/>
    <w:multiLevelType w:val="multilevel"/>
    <w:tmpl w:val="BB96033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7C1995"/>
    <w:multiLevelType w:val="hybridMultilevel"/>
    <w:tmpl w:val="310E6F1C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C2C029D"/>
    <w:multiLevelType w:val="hybridMultilevel"/>
    <w:tmpl w:val="24067C5C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1FC71C5"/>
    <w:multiLevelType w:val="hybridMultilevel"/>
    <w:tmpl w:val="06AEA56A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4311A36"/>
    <w:multiLevelType w:val="hybridMultilevel"/>
    <w:tmpl w:val="C9D21B54"/>
    <w:lvl w:ilvl="0" w:tplc="377E3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D1709"/>
    <w:multiLevelType w:val="hybridMultilevel"/>
    <w:tmpl w:val="6B2CDECC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2FA0274">
      <w:start w:val="1"/>
      <w:numFmt w:val="lowerLetter"/>
      <w:lvlText w:val="%2)"/>
      <w:lvlJc w:val="left"/>
      <w:pPr>
        <w:ind w:left="1635" w:hanging="360"/>
      </w:pPr>
      <w:rPr>
        <w:rFonts w:cs="Times New Roman"/>
        <w:b w:val="0"/>
        <w:i w:val="0"/>
      </w:rPr>
    </w:lvl>
    <w:lvl w:ilvl="2" w:tplc="0415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2" w15:restartNumberingAfterBreak="0">
    <w:nsid w:val="5A43744F"/>
    <w:multiLevelType w:val="hybridMultilevel"/>
    <w:tmpl w:val="24067C5C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B79006C"/>
    <w:multiLevelType w:val="multilevel"/>
    <w:tmpl w:val="965817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BAE768E"/>
    <w:multiLevelType w:val="multilevel"/>
    <w:tmpl w:val="F1C24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4C10DA"/>
    <w:multiLevelType w:val="multilevel"/>
    <w:tmpl w:val="73AAA9D2"/>
    <w:lvl w:ilvl="0">
      <w:start w:val="1"/>
      <w:numFmt w:val="decimal"/>
      <w:lvlText w:val="%1)"/>
      <w:lvlJc w:val="left"/>
      <w:pPr>
        <w:ind w:left="644" w:hanging="360"/>
      </w:pPr>
      <w:rPr>
        <w:rFonts w:ascii="Cambria" w:hAnsi="Cambri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A5155"/>
    <w:multiLevelType w:val="multilevel"/>
    <w:tmpl w:val="2CE6E7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  <w:szCs w:val="22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7F123D"/>
    <w:multiLevelType w:val="hybridMultilevel"/>
    <w:tmpl w:val="B658D4CC"/>
    <w:lvl w:ilvl="0" w:tplc="FFA28020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1DF6790"/>
    <w:multiLevelType w:val="hybridMultilevel"/>
    <w:tmpl w:val="7D78F83A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36A209C"/>
    <w:multiLevelType w:val="multilevel"/>
    <w:tmpl w:val="56F099B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3852571"/>
    <w:multiLevelType w:val="hybridMultilevel"/>
    <w:tmpl w:val="73364C70"/>
    <w:lvl w:ilvl="0" w:tplc="872AF75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5622659"/>
    <w:multiLevelType w:val="multilevel"/>
    <w:tmpl w:val="73AAA9D2"/>
    <w:lvl w:ilvl="0">
      <w:start w:val="1"/>
      <w:numFmt w:val="decimal"/>
      <w:lvlText w:val="%1)"/>
      <w:lvlJc w:val="left"/>
      <w:pPr>
        <w:ind w:left="644" w:hanging="360"/>
      </w:pPr>
      <w:rPr>
        <w:rFonts w:ascii="Cambria" w:hAnsi="Cambri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14565"/>
    <w:multiLevelType w:val="multilevel"/>
    <w:tmpl w:val="0B609E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9F650F"/>
    <w:multiLevelType w:val="multilevel"/>
    <w:tmpl w:val="90020C1C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A049B"/>
    <w:multiLevelType w:val="hybridMultilevel"/>
    <w:tmpl w:val="24067C5C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39618E9"/>
    <w:multiLevelType w:val="multilevel"/>
    <w:tmpl w:val="ABD2197E"/>
    <w:lvl w:ilvl="0">
      <w:start w:val="1"/>
      <w:numFmt w:val="decimal"/>
      <w:lvlText w:val="%1."/>
      <w:lvlJc w:val="left"/>
      <w:pPr>
        <w:ind w:left="635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37851"/>
    <w:multiLevelType w:val="hybridMultilevel"/>
    <w:tmpl w:val="24067C5C"/>
    <w:lvl w:ilvl="0" w:tplc="768423B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D0913DC"/>
    <w:multiLevelType w:val="multilevel"/>
    <w:tmpl w:val="3CE48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4845003">
    <w:abstractNumId w:val="8"/>
  </w:num>
  <w:num w:numId="2" w16cid:durableId="666858486">
    <w:abstractNumId w:val="19"/>
  </w:num>
  <w:num w:numId="3" w16cid:durableId="1660814532">
    <w:abstractNumId w:val="14"/>
  </w:num>
  <w:num w:numId="4" w16cid:durableId="1566064579">
    <w:abstractNumId w:val="12"/>
  </w:num>
  <w:num w:numId="5" w16cid:durableId="578946755">
    <w:abstractNumId w:val="17"/>
  </w:num>
  <w:num w:numId="6" w16cid:durableId="174461195">
    <w:abstractNumId w:val="43"/>
  </w:num>
  <w:num w:numId="7" w16cid:durableId="2097708729">
    <w:abstractNumId w:val="6"/>
  </w:num>
  <w:num w:numId="8" w16cid:durableId="518473096">
    <w:abstractNumId w:val="36"/>
  </w:num>
  <w:num w:numId="9" w16cid:durableId="822311956">
    <w:abstractNumId w:val="2"/>
  </w:num>
  <w:num w:numId="10" w16cid:durableId="2067489273">
    <w:abstractNumId w:val="5"/>
  </w:num>
  <w:num w:numId="11" w16cid:durableId="1966353079">
    <w:abstractNumId w:val="10"/>
  </w:num>
  <w:num w:numId="12" w16cid:durableId="1171456418">
    <w:abstractNumId w:val="1"/>
  </w:num>
  <w:num w:numId="13" w16cid:durableId="1881895679">
    <w:abstractNumId w:val="34"/>
  </w:num>
  <w:num w:numId="14" w16cid:durableId="1393696308">
    <w:abstractNumId w:val="0"/>
  </w:num>
  <w:num w:numId="15" w16cid:durableId="833568888">
    <w:abstractNumId w:val="42"/>
  </w:num>
  <w:num w:numId="16" w16cid:durableId="1058823418">
    <w:abstractNumId w:val="7"/>
  </w:num>
  <w:num w:numId="17" w16cid:durableId="1851067488">
    <w:abstractNumId w:val="33"/>
  </w:num>
  <w:num w:numId="18" w16cid:durableId="1834299763">
    <w:abstractNumId w:val="45"/>
  </w:num>
  <w:num w:numId="19" w16cid:durableId="1340505753">
    <w:abstractNumId w:val="39"/>
  </w:num>
  <w:num w:numId="20" w16cid:durableId="990795513">
    <w:abstractNumId w:val="30"/>
  </w:num>
  <w:num w:numId="21" w16cid:durableId="1868252007">
    <w:abstractNumId w:val="22"/>
  </w:num>
  <w:num w:numId="22" w16cid:durableId="687947744">
    <w:abstractNumId w:val="3"/>
  </w:num>
  <w:num w:numId="23" w16cid:durableId="844131288">
    <w:abstractNumId w:val="23"/>
  </w:num>
  <w:num w:numId="24" w16cid:durableId="860168067">
    <w:abstractNumId w:val="25"/>
  </w:num>
  <w:num w:numId="25" w16cid:durableId="323164028">
    <w:abstractNumId w:val="16"/>
  </w:num>
  <w:num w:numId="26" w16cid:durableId="1434743785">
    <w:abstractNumId w:val="24"/>
  </w:num>
  <w:num w:numId="27" w16cid:durableId="799225550">
    <w:abstractNumId w:val="11"/>
  </w:num>
  <w:num w:numId="28" w16cid:durableId="992103838">
    <w:abstractNumId w:val="15"/>
  </w:num>
  <w:num w:numId="29" w16cid:durableId="447747572">
    <w:abstractNumId w:val="4"/>
  </w:num>
  <w:num w:numId="30" w16cid:durableId="1147554483">
    <w:abstractNumId w:val="37"/>
  </w:num>
  <w:num w:numId="31" w16cid:durableId="586770052">
    <w:abstractNumId w:val="46"/>
  </w:num>
  <w:num w:numId="32" w16cid:durableId="401604845">
    <w:abstractNumId w:val="47"/>
  </w:num>
  <w:num w:numId="33" w16cid:durableId="1677226117">
    <w:abstractNumId w:val="40"/>
  </w:num>
  <w:num w:numId="34" w16cid:durableId="1997031416">
    <w:abstractNumId w:val="32"/>
  </w:num>
  <w:num w:numId="35" w16cid:durableId="1357804956">
    <w:abstractNumId w:val="28"/>
  </w:num>
  <w:num w:numId="36" w16cid:durableId="511995514">
    <w:abstractNumId w:val="29"/>
  </w:num>
  <w:num w:numId="37" w16cid:durableId="1120492211">
    <w:abstractNumId w:val="44"/>
  </w:num>
  <w:num w:numId="38" w16cid:durableId="756364845">
    <w:abstractNumId w:val="38"/>
  </w:num>
  <w:num w:numId="39" w16cid:durableId="1865290018">
    <w:abstractNumId w:val="27"/>
  </w:num>
  <w:num w:numId="40" w16cid:durableId="1830535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1584661">
    <w:abstractNumId w:val="21"/>
  </w:num>
  <w:num w:numId="42" w16cid:durableId="1487280593">
    <w:abstractNumId w:val="20"/>
  </w:num>
  <w:num w:numId="43" w16cid:durableId="2001232297">
    <w:abstractNumId w:val="26"/>
  </w:num>
  <w:num w:numId="44" w16cid:durableId="1006590763">
    <w:abstractNumId w:val="13"/>
  </w:num>
  <w:num w:numId="45" w16cid:durableId="233667486">
    <w:abstractNumId w:val="9"/>
  </w:num>
  <w:num w:numId="46" w16cid:durableId="55250353">
    <w:abstractNumId w:val="35"/>
  </w:num>
  <w:num w:numId="47" w16cid:durableId="682711404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 w16cid:durableId="1878882986">
    <w:abstractNumId w:val="41"/>
  </w:num>
  <w:num w:numId="49" w16cid:durableId="3690376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97"/>
    <w:rsid w:val="00000498"/>
    <w:rsid w:val="00002054"/>
    <w:rsid w:val="000065F6"/>
    <w:rsid w:val="00006E37"/>
    <w:rsid w:val="0001110B"/>
    <w:rsid w:val="00011278"/>
    <w:rsid w:val="000112B5"/>
    <w:rsid w:val="00012DFF"/>
    <w:rsid w:val="00026564"/>
    <w:rsid w:val="00027F40"/>
    <w:rsid w:val="00054795"/>
    <w:rsid w:val="0006766F"/>
    <w:rsid w:val="000769F3"/>
    <w:rsid w:val="000964EC"/>
    <w:rsid w:val="00096B9A"/>
    <w:rsid w:val="000A11F2"/>
    <w:rsid w:val="000A2F67"/>
    <w:rsid w:val="000B4601"/>
    <w:rsid w:val="000B7763"/>
    <w:rsid w:val="000C0A2F"/>
    <w:rsid w:val="000D25BE"/>
    <w:rsid w:val="000D514A"/>
    <w:rsid w:val="000D5FA4"/>
    <w:rsid w:val="000E1A6A"/>
    <w:rsid w:val="000E2A81"/>
    <w:rsid w:val="000E532F"/>
    <w:rsid w:val="000E6920"/>
    <w:rsid w:val="000E6A53"/>
    <w:rsid w:val="000E70BE"/>
    <w:rsid w:val="000F15BF"/>
    <w:rsid w:val="000F3716"/>
    <w:rsid w:val="000F4376"/>
    <w:rsid w:val="00105C77"/>
    <w:rsid w:val="001067E6"/>
    <w:rsid w:val="001070C6"/>
    <w:rsid w:val="00107D10"/>
    <w:rsid w:val="00111A08"/>
    <w:rsid w:val="00116015"/>
    <w:rsid w:val="0011626B"/>
    <w:rsid w:val="001238CA"/>
    <w:rsid w:val="00127CEA"/>
    <w:rsid w:val="001313BA"/>
    <w:rsid w:val="001346AC"/>
    <w:rsid w:val="0014199A"/>
    <w:rsid w:val="001426B8"/>
    <w:rsid w:val="001455CE"/>
    <w:rsid w:val="00153672"/>
    <w:rsid w:val="0017090C"/>
    <w:rsid w:val="00174E20"/>
    <w:rsid w:val="001843F0"/>
    <w:rsid w:val="00194354"/>
    <w:rsid w:val="00194565"/>
    <w:rsid w:val="001A0EB4"/>
    <w:rsid w:val="001B03FB"/>
    <w:rsid w:val="001B2727"/>
    <w:rsid w:val="001B3D44"/>
    <w:rsid w:val="001B4A8B"/>
    <w:rsid w:val="001B5D23"/>
    <w:rsid w:val="001B6ADA"/>
    <w:rsid w:val="001C7358"/>
    <w:rsid w:val="001C79AC"/>
    <w:rsid w:val="001D11FF"/>
    <w:rsid w:val="001D1C0A"/>
    <w:rsid w:val="001D5F3C"/>
    <w:rsid w:val="001E5E19"/>
    <w:rsid w:val="001E68FC"/>
    <w:rsid w:val="001F255D"/>
    <w:rsid w:val="001F6B5C"/>
    <w:rsid w:val="00204100"/>
    <w:rsid w:val="002053AB"/>
    <w:rsid w:val="00220033"/>
    <w:rsid w:val="00241756"/>
    <w:rsid w:val="00241B0E"/>
    <w:rsid w:val="00242CF7"/>
    <w:rsid w:val="00242D20"/>
    <w:rsid w:val="00243EC9"/>
    <w:rsid w:val="00244EF4"/>
    <w:rsid w:val="00252572"/>
    <w:rsid w:val="00263908"/>
    <w:rsid w:val="002649E5"/>
    <w:rsid w:val="0027325F"/>
    <w:rsid w:val="00275703"/>
    <w:rsid w:val="00281257"/>
    <w:rsid w:val="00294C2B"/>
    <w:rsid w:val="00296831"/>
    <w:rsid w:val="002A49EB"/>
    <w:rsid w:val="002A4CED"/>
    <w:rsid w:val="002B6208"/>
    <w:rsid w:val="002C47EB"/>
    <w:rsid w:val="002D058F"/>
    <w:rsid w:val="002E0342"/>
    <w:rsid w:val="002E233F"/>
    <w:rsid w:val="002F4291"/>
    <w:rsid w:val="002F56F7"/>
    <w:rsid w:val="002F5E1C"/>
    <w:rsid w:val="002F6F7C"/>
    <w:rsid w:val="00301B0F"/>
    <w:rsid w:val="00302509"/>
    <w:rsid w:val="00310F0C"/>
    <w:rsid w:val="0031274E"/>
    <w:rsid w:val="00324076"/>
    <w:rsid w:val="00325583"/>
    <w:rsid w:val="00342389"/>
    <w:rsid w:val="00351359"/>
    <w:rsid w:val="0035318E"/>
    <w:rsid w:val="003606EC"/>
    <w:rsid w:val="00365CCF"/>
    <w:rsid w:val="00372549"/>
    <w:rsid w:val="00373FA4"/>
    <w:rsid w:val="00384B98"/>
    <w:rsid w:val="00387EAA"/>
    <w:rsid w:val="00390B92"/>
    <w:rsid w:val="0039526D"/>
    <w:rsid w:val="003A39F5"/>
    <w:rsid w:val="003B063C"/>
    <w:rsid w:val="003C23AC"/>
    <w:rsid w:val="003C46A0"/>
    <w:rsid w:val="003C4CEB"/>
    <w:rsid w:val="003D21E1"/>
    <w:rsid w:val="003D60AA"/>
    <w:rsid w:val="003E4087"/>
    <w:rsid w:val="003E5202"/>
    <w:rsid w:val="003E69D8"/>
    <w:rsid w:val="003F0B7F"/>
    <w:rsid w:val="003F1BDF"/>
    <w:rsid w:val="003F6198"/>
    <w:rsid w:val="00404CC7"/>
    <w:rsid w:val="00406C7F"/>
    <w:rsid w:val="00411992"/>
    <w:rsid w:val="004138A8"/>
    <w:rsid w:val="00425B58"/>
    <w:rsid w:val="0043294C"/>
    <w:rsid w:val="00433628"/>
    <w:rsid w:val="004365E9"/>
    <w:rsid w:val="004411C4"/>
    <w:rsid w:val="004419A8"/>
    <w:rsid w:val="0044531A"/>
    <w:rsid w:val="004463E0"/>
    <w:rsid w:val="004466E7"/>
    <w:rsid w:val="00447B44"/>
    <w:rsid w:val="00462065"/>
    <w:rsid w:val="00467D32"/>
    <w:rsid w:val="0047014D"/>
    <w:rsid w:val="00487484"/>
    <w:rsid w:val="00493860"/>
    <w:rsid w:val="004A6856"/>
    <w:rsid w:val="004A7C72"/>
    <w:rsid w:val="004B2733"/>
    <w:rsid w:val="004B30FC"/>
    <w:rsid w:val="004B7E29"/>
    <w:rsid w:val="004C162A"/>
    <w:rsid w:val="004C1682"/>
    <w:rsid w:val="004C4E3A"/>
    <w:rsid w:val="004C5830"/>
    <w:rsid w:val="004D14C0"/>
    <w:rsid w:val="004D2CE1"/>
    <w:rsid w:val="004E097F"/>
    <w:rsid w:val="004E2E15"/>
    <w:rsid w:val="004F2401"/>
    <w:rsid w:val="005110D3"/>
    <w:rsid w:val="005171AD"/>
    <w:rsid w:val="00517651"/>
    <w:rsid w:val="00530AD7"/>
    <w:rsid w:val="0054334E"/>
    <w:rsid w:val="005466A7"/>
    <w:rsid w:val="0056047B"/>
    <w:rsid w:val="00562207"/>
    <w:rsid w:val="00570218"/>
    <w:rsid w:val="00580ED6"/>
    <w:rsid w:val="00584CD0"/>
    <w:rsid w:val="00594D60"/>
    <w:rsid w:val="005969FF"/>
    <w:rsid w:val="005C4BB3"/>
    <w:rsid w:val="005D4336"/>
    <w:rsid w:val="005D4C05"/>
    <w:rsid w:val="005E0C7D"/>
    <w:rsid w:val="005F256A"/>
    <w:rsid w:val="005F4C51"/>
    <w:rsid w:val="005F7539"/>
    <w:rsid w:val="00603AB7"/>
    <w:rsid w:val="00610907"/>
    <w:rsid w:val="00612B31"/>
    <w:rsid w:val="00616675"/>
    <w:rsid w:val="0062235E"/>
    <w:rsid w:val="006321B2"/>
    <w:rsid w:val="006340C0"/>
    <w:rsid w:val="00634FD4"/>
    <w:rsid w:val="00635509"/>
    <w:rsid w:val="00642F03"/>
    <w:rsid w:val="00646F3D"/>
    <w:rsid w:val="00652CE7"/>
    <w:rsid w:val="00655929"/>
    <w:rsid w:val="00655A0F"/>
    <w:rsid w:val="00655BA0"/>
    <w:rsid w:val="00660259"/>
    <w:rsid w:val="00673C38"/>
    <w:rsid w:val="00674815"/>
    <w:rsid w:val="00680EAD"/>
    <w:rsid w:val="00681902"/>
    <w:rsid w:val="00682335"/>
    <w:rsid w:val="006917BB"/>
    <w:rsid w:val="00695538"/>
    <w:rsid w:val="006A142B"/>
    <w:rsid w:val="006A1869"/>
    <w:rsid w:val="006A294A"/>
    <w:rsid w:val="006B2E1C"/>
    <w:rsid w:val="006B4790"/>
    <w:rsid w:val="006B7D74"/>
    <w:rsid w:val="006C281A"/>
    <w:rsid w:val="006C5327"/>
    <w:rsid w:val="006D0CB1"/>
    <w:rsid w:val="006D2DC2"/>
    <w:rsid w:val="006D43A8"/>
    <w:rsid w:val="006D646E"/>
    <w:rsid w:val="006E138C"/>
    <w:rsid w:val="006F7994"/>
    <w:rsid w:val="007019C9"/>
    <w:rsid w:val="00703889"/>
    <w:rsid w:val="0070450F"/>
    <w:rsid w:val="00712160"/>
    <w:rsid w:val="00724021"/>
    <w:rsid w:val="00724B0A"/>
    <w:rsid w:val="00731697"/>
    <w:rsid w:val="00732B17"/>
    <w:rsid w:val="007331DE"/>
    <w:rsid w:val="00733313"/>
    <w:rsid w:val="00736F9A"/>
    <w:rsid w:val="0074139D"/>
    <w:rsid w:val="007470E2"/>
    <w:rsid w:val="00755487"/>
    <w:rsid w:val="007572D0"/>
    <w:rsid w:val="007617F9"/>
    <w:rsid w:val="00765FEB"/>
    <w:rsid w:val="0076663A"/>
    <w:rsid w:val="0076743D"/>
    <w:rsid w:val="00774344"/>
    <w:rsid w:val="00774EA7"/>
    <w:rsid w:val="00795E49"/>
    <w:rsid w:val="007A07F0"/>
    <w:rsid w:val="007A2B79"/>
    <w:rsid w:val="007A7A46"/>
    <w:rsid w:val="007B3456"/>
    <w:rsid w:val="007B419C"/>
    <w:rsid w:val="007B754A"/>
    <w:rsid w:val="007C3CEE"/>
    <w:rsid w:val="007C64AE"/>
    <w:rsid w:val="007D1601"/>
    <w:rsid w:val="0080115B"/>
    <w:rsid w:val="00802BE5"/>
    <w:rsid w:val="008173E8"/>
    <w:rsid w:val="008355B0"/>
    <w:rsid w:val="008453B3"/>
    <w:rsid w:val="008461CE"/>
    <w:rsid w:val="00846BAD"/>
    <w:rsid w:val="0084780D"/>
    <w:rsid w:val="008612B0"/>
    <w:rsid w:val="008631E8"/>
    <w:rsid w:val="00863FA6"/>
    <w:rsid w:val="00865F12"/>
    <w:rsid w:val="008732E2"/>
    <w:rsid w:val="008741B6"/>
    <w:rsid w:val="00875940"/>
    <w:rsid w:val="0088256E"/>
    <w:rsid w:val="00892E9A"/>
    <w:rsid w:val="00895762"/>
    <w:rsid w:val="008A28D3"/>
    <w:rsid w:val="008A3109"/>
    <w:rsid w:val="008A6233"/>
    <w:rsid w:val="008A73F1"/>
    <w:rsid w:val="008B3830"/>
    <w:rsid w:val="008C787F"/>
    <w:rsid w:val="008C78AA"/>
    <w:rsid w:val="008C793E"/>
    <w:rsid w:val="008D0C02"/>
    <w:rsid w:val="008D0D4D"/>
    <w:rsid w:val="008D1937"/>
    <w:rsid w:val="008D470A"/>
    <w:rsid w:val="008D4F9B"/>
    <w:rsid w:val="008D5363"/>
    <w:rsid w:val="008E2C9C"/>
    <w:rsid w:val="008E456B"/>
    <w:rsid w:val="008E4F2F"/>
    <w:rsid w:val="008F1618"/>
    <w:rsid w:val="008F3BEB"/>
    <w:rsid w:val="008F3D3B"/>
    <w:rsid w:val="00900E94"/>
    <w:rsid w:val="00912E9D"/>
    <w:rsid w:val="0091327E"/>
    <w:rsid w:val="00923B75"/>
    <w:rsid w:val="00925892"/>
    <w:rsid w:val="00926DA5"/>
    <w:rsid w:val="0092793A"/>
    <w:rsid w:val="00930A33"/>
    <w:rsid w:val="00941CA8"/>
    <w:rsid w:val="00947355"/>
    <w:rsid w:val="00950DCC"/>
    <w:rsid w:val="00951830"/>
    <w:rsid w:val="00953D80"/>
    <w:rsid w:val="00954D59"/>
    <w:rsid w:val="00960ACB"/>
    <w:rsid w:val="00975D90"/>
    <w:rsid w:val="0098050E"/>
    <w:rsid w:val="00982B80"/>
    <w:rsid w:val="00982B9C"/>
    <w:rsid w:val="00985B2D"/>
    <w:rsid w:val="00986D86"/>
    <w:rsid w:val="00991952"/>
    <w:rsid w:val="00993B16"/>
    <w:rsid w:val="009A36BC"/>
    <w:rsid w:val="009E1546"/>
    <w:rsid w:val="009F473D"/>
    <w:rsid w:val="009F7742"/>
    <w:rsid w:val="00A056CD"/>
    <w:rsid w:val="00A0606C"/>
    <w:rsid w:val="00A136A7"/>
    <w:rsid w:val="00A20041"/>
    <w:rsid w:val="00A2245E"/>
    <w:rsid w:val="00A232D4"/>
    <w:rsid w:val="00A32255"/>
    <w:rsid w:val="00A35210"/>
    <w:rsid w:val="00A5089C"/>
    <w:rsid w:val="00A5346E"/>
    <w:rsid w:val="00A55043"/>
    <w:rsid w:val="00A5584C"/>
    <w:rsid w:val="00A567EC"/>
    <w:rsid w:val="00A66C10"/>
    <w:rsid w:val="00A703BE"/>
    <w:rsid w:val="00A74858"/>
    <w:rsid w:val="00A8007E"/>
    <w:rsid w:val="00A81D94"/>
    <w:rsid w:val="00A85EE8"/>
    <w:rsid w:val="00A936A0"/>
    <w:rsid w:val="00A96BD3"/>
    <w:rsid w:val="00A97984"/>
    <w:rsid w:val="00AB1FD6"/>
    <w:rsid w:val="00AB616C"/>
    <w:rsid w:val="00AB7CD2"/>
    <w:rsid w:val="00AC145D"/>
    <w:rsid w:val="00AC2824"/>
    <w:rsid w:val="00AC6213"/>
    <w:rsid w:val="00AE1E24"/>
    <w:rsid w:val="00AE6D7B"/>
    <w:rsid w:val="00AE7ECB"/>
    <w:rsid w:val="00AF3E3E"/>
    <w:rsid w:val="00AF6EB3"/>
    <w:rsid w:val="00B011A9"/>
    <w:rsid w:val="00B012D4"/>
    <w:rsid w:val="00B01B22"/>
    <w:rsid w:val="00B04530"/>
    <w:rsid w:val="00B0490D"/>
    <w:rsid w:val="00B13094"/>
    <w:rsid w:val="00B24BA5"/>
    <w:rsid w:val="00B27918"/>
    <w:rsid w:val="00B27FCE"/>
    <w:rsid w:val="00B3193C"/>
    <w:rsid w:val="00B4124C"/>
    <w:rsid w:val="00B416D1"/>
    <w:rsid w:val="00B44408"/>
    <w:rsid w:val="00B464C9"/>
    <w:rsid w:val="00B513FE"/>
    <w:rsid w:val="00B5183E"/>
    <w:rsid w:val="00B63FE9"/>
    <w:rsid w:val="00B644ED"/>
    <w:rsid w:val="00B647F4"/>
    <w:rsid w:val="00B83315"/>
    <w:rsid w:val="00B875AB"/>
    <w:rsid w:val="00B91C79"/>
    <w:rsid w:val="00BA088D"/>
    <w:rsid w:val="00BA3830"/>
    <w:rsid w:val="00BB2466"/>
    <w:rsid w:val="00BD2052"/>
    <w:rsid w:val="00BD6F4F"/>
    <w:rsid w:val="00BE1AA8"/>
    <w:rsid w:val="00BE1D9A"/>
    <w:rsid w:val="00BE5CB3"/>
    <w:rsid w:val="00BE67A8"/>
    <w:rsid w:val="00BE79D5"/>
    <w:rsid w:val="00BF2100"/>
    <w:rsid w:val="00BF377A"/>
    <w:rsid w:val="00BF4BF2"/>
    <w:rsid w:val="00BF6C32"/>
    <w:rsid w:val="00BF7C7A"/>
    <w:rsid w:val="00C05385"/>
    <w:rsid w:val="00C073EC"/>
    <w:rsid w:val="00C13C6A"/>
    <w:rsid w:val="00C15581"/>
    <w:rsid w:val="00C1750E"/>
    <w:rsid w:val="00C21065"/>
    <w:rsid w:val="00C23905"/>
    <w:rsid w:val="00C329B9"/>
    <w:rsid w:val="00C37696"/>
    <w:rsid w:val="00C40EB9"/>
    <w:rsid w:val="00C47654"/>
    <w:rsid w:val="00C624CC"/>
    <w:rsid w:val="00C63685"/>
    <w:rsid w:val="00C659F6"/>
    <w:rsid w:val="00C675E8"/>
    <w:rsid w:val="00C77D90"/>
    <w:rsid w:val="00C9505A"/>
    <w:rsid w:val="00CA1A90"/>
    <w:rsid w:val="00CA71A2"/>
    <w:rsid w:val="00CB227B"/>
    <w:rsid w:val="00CB36B0"/>
    <w:rsid w:val="00CB73DE"/>
    <w:rsid w:val="00CB7553"/>
    <w:rsid w:val="00CB7CBD"/>
    <w:rsid w:val="00CC25F7"/>
    <w:rsid w:val="00CC77BA"/>
    <w:rsid w:val="00CD5B67"/>
    <w:rsid w:val="00CE12BD"/>
    <w:rsid w:val="00CE3128"/>
    <w:rsid w:val="00CE36A6"/>
    <w:rsid w:val="00CE6422"/>
    <w:rsid w:val="00CF59C4"/>
    <w:rsid w:val="00D027F3"/>
    <w:rsid w:val="00D02AC5"/>
    <w:rsid w:val="00D06AFD"/>
    <w:rsid w:val="00D1466A"/>
    <w:rsid w:val="00D20443"/>
    <w:rsid w:val="00D226DD"/>
    <w:rsid w:val="00D36D7D"/>
    <w:rsid w:val="00D41606"/>
    <w:rsid w:val="00D45888"/>
    <w:rsid w:val="00D527D2"/>
    <w:rsid w:val="00D56CD0"/>
    <w:rsid w:val="00D60213"/>
    <w:rsid w:val="00D63E7A"/>
    <w:rsid w:val="00D63EF4"/>
    <w:rsid w:val="00D67534"/>
    <w:rsid w:val="00D70487"/>
    <w:rsid w:val="00D7650B"/>
    <w:rsid w:val="00D9083C"/>
    <w:rsid w:val="00D92590"/>
    <w:rsid w:val="00D95799"/>
    <w:rsid w:val="00D96EAC"/>
    <w:rsid w:val="00DA0833"/>
    <w:rsid w:val="00DA3698"/>
    <w:rsid w:val="00DA4000"/>
    <w:rsid w:val="00DA5DF1"/>
    <w:rsid w:val="00DA60E8"/>
    <w:rsid w:val="00DB0863"/>
    <w:rsid w:val="00DB4611"/>
    <w:rsid w:val="00DB4DEC"/>
    <w:rsid w:val="00DB5A5A"/>
    <w:rsid w:val="00DC268C"/>
    <w:rsid w:val="00DC71CF"/>
    <w:rsid w:val="00DD0772"/>
    <w:rsid w:val="00DE4054"/>
    <w:rsid w:val="00DE6834"/>
    <w:rsid w:val="00DE718F"/>
    <w:rsid w:val="00DF4DAC"/>
    <w:rsid w:val="00E0671C"/>
    <w:rsid w:val="00E10489"/>
    <w:rsid w:val="00E13C27"/>
    <w:rsid w:val="00E14BA5"/>
    <w:rsid w:val="00E23D17"/>
    <w:rsid w:val="00E27241"/>
    <w:rsid w:val="00E322F7"/>
    <w:rsid w:val="00E40473"/>
    <w:rsid w:val="00E47BE4"/>
    <w:rsid w:val="00E53FEB"/>
    <w:rsid w:val="00E578E5"/>
    <w:rsid w:val="00E6715F"/>
    <w:rsid w:val="00E7727A"/>
    <w:rsid w:val="00E80847"/>
    <w:rsid w:val="00E87216"/>
    <w:rsid w:val="00E92ACD"/>
    <w:rsid w:val="00E92E44"/>
    <w:rsid w:val="00E92E59"/>
    <w:rsid w:val="00EA69FB"/>
    <w:rsid w:val="00EB3FAE"/>
    <w:rsid w:val="00EC029D"/>
    <w:rsid w:val="00ED1707"/>
    <w:rsid w:val="00ED181D"/>
    <w:rsid w:val="00EE0FAE"/>
    <w:rsid w:val="00EE43A2"/>
    <w:rsid w:val="00EF700C"/>
    <w:rsid w:val="00F04215"/>
    <w:rsid w:val="00F14758"/>
    <w:rsid w:val="00F20E05"/>
    <w:rsid w:val="00F21CBB"/>
    <w:rsid w:val="00F32EC0"/>
    <w:rsid w:val="00F371D0"/>
    <w:rsid w:val="00F53319"/>
    <w:rsid w:val="00F53EA2"/>
    <w:rsid w:val="00F57009"/>
    <w:rsid w:val="00F5796C"/>
    <w:rsid w:val="00F64B91"/>
    <w:rsid w:val="00F6782A"/>
    <w:rsid w:val="00F70645"/>
    <w:rsid w:val="00F70C98"/>
    <w:rsid w:val="00F745E3"/>
    <w:rsid w:val="00F81D42"/>
    <w:rsid w:val="00F835D6"/>
    <w:rsid w:val="00F90CD1"/>
    <w:rsid w:val="00F9465C"/>
    <w:rsid w:val="00F948EF"/>
    <w:rsid w:val="00F97194"/>
    <w:rsid w:val="00F97318"/>
    <w:rsid w:val="00FA0EA5"/>
    <w:rsid w:val="00FA76B2"/>
    <w:rsid w:val="00FA7980"/>
    <w:rsid w:val="00FB1852"/>
    <w:rsid w:val="00FB7E52"/>
    <w:rsid w:val="00FC435F"/>
    <w:rsid w:val="00FC5D87"/>
    <w:rsid w:val="00FE057B"/>
    <w:rsid w:val="00FE7930"/>
    <w:rsid w:val="035D3FC3"/>
    <w:rsid w:val="04A481F2"/>
    <w:rsid w:val="075EAD17"/>
    <w:rsid w:val="087B0776"/>
    <w:rsid w:val="0A1D6582"/>
    <w:rsid w:val="0C90355B"/>
    <w:rsid w:val="1091CE8D"/>
    <w:rsid w:val="14E8F685"/>
    <w:rsid w:val="15986885"/>
    <w:rsid w:val="1608C27A"/>
    <w:rsid w:val="1782472F"/>
    <w:rsid w:val="17DBC1DA"/>
    <w:rsid w:val="1CA4C4E0"/>
    <w:rsid w:val="203BB7A4"/>
    <w:rsid w:val="2226861A"/>
    <w:rsid w:val="233A4466"/>
    <w:rsid w:val="260E4E26"/>
    <w:rsid w:val="26106151"/>
    <w:rsid w:val="274726D8"/>
    <w:rsid w:val="2883B304"/>
    <w:rsid w:val="2BB45245"/>
    <w:rsid w:val="2E3FDD18"/>
    <w:rsid w:val="2FF750F5"/>
    <w:rsid w:val="33141952"/>
    <w:rsid w:val="3F99EEE2"/>
    <w:rsid w:val="40506922"/>
    <w:rsid w:val="44341BBE"/>
    <w:rsid w:val="4CFBAD92"/>
    <w:rsid w:val="4E49219E"/>
    <w:rsid w:val="5052326F"/>
    <w:rsid w:val="55B7FE36"/>
    <w:rsid w:val="55C06CFD"/>
    <w:rsid w:val="5BD9324A"/>
    <w:rsid w:val="5C6B5037"/>
    <w:rsid w:val="60F854B9"/>
    <w:rsid w:val="69CCD258"/>
    <w:rsid w:val="6B4C0DF9"/>
    <w:rsid w:val="6B935317"/>
    <w:rsid w:val="717A7507"/>
    <w:rsid w:val="7DE4A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21379"/>
  <w15:docId w15:val="{38086CC8-DA2A-46C0-AFAD-245CE89E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08B"/>
    <w:pPr>
      <w:spacing w:before="100"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6708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6708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76708B"/>
    <w:pPr>
      <w:pBdr>
        <w:top w:val="single" w:sz="6" w:space="2" w:color="5B9BD5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76708B"/>
    <w:pPr>
      <w:pBdr>
        <w:top w:val="dotted" w:sz="6" w:space="2" w:color="5B9BD5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76708B"/>
    <w:pPr>
      <w:pBdr>
        <w:bottom w:val="single" w:sz="6" w:space="1" w:color="5B9BD5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6708B"/>
    <w:pPr>
      <w:pBdr>
        <w:bottom w:val="dotted" w:sz="6" w:space="1" w:color="5B9BD5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76708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7670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7670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708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6708B"/>
    <w:rPr>
      <w:caps/>
      <w:color w:val="FFFFFF" w:themeColor="background1"/>
      <w:spacing w:val="15"/>
      <w:sz w:val="22"/>
      <w:szCs w:val="22"/>
      <w:shd w:val="clear" w:color="auto" w:fill="5B9BD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6708B"/>
    <w:rPr>
      <w:caps/>
      <w:spacing w:val="15"/>
      <w:shd w:val="clear" w:color="auto" w:fill="DEEAF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6708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6708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6708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6708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6708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6708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6708B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6708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6708B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qFormat/>
    <w:rsid w:val="0076708B"/>
    <w:rPr>
      <w:caps/>
      <w:color w:val="1F4D78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6708B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6708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6708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6708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6708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6708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6708B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41BBC"/>
    <w:rPr>
      <w:vertAlign w:val="superscript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Times New Roman"/>
      <w:b/>
      <w:color w:val="00000A"/>
    </w:rPr>
  </w:style>
  <w:style w:type="character" w:customStyle="1" w:styleId="ListLabel3">
    <w:name w:val="ListLabel 3"/>
    <w:qFormat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eastAsia="Times New Roman" w:cs="Times New Roman"/>
      <w:sz w:val="22"/>
      <w:szCs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ascii="Cambria" w:eastAsia="Calibri" w:hAnsi="Cambria" w:cs="Times New Roman"/>
      <w:sz w:val="2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Cambria" w:eastAsia="Calibri" w:hAnsi="Cambria"/>
      <w:sz w:val="22"/>
    </w:rPr>
  </w:style>
  <w:style w:type="character" w:customStyle="1" w:styleId="ListLabel47">
    <w:name w:val="ListLabel 47"/>
    <w:qFormat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sz w:val="24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sz w:val="22"/>
    </w:rPr>
  </w:style>
  <w:style w:type="character" w:customStyle="1" w:styleId="ListLabel57">
    <w:name w:val="ListLabel 57"/>
    <w:qFormat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ascii="Cambria" w:hAnsi="Cambria"/>
      <w:sz w:val="22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74619"/>
    <w:rPr>
      <w:b/>
      <w:bCs/>
    </w:rPr>
  </w:style>
  <w:style w:type="character" w:customStyle="1" w:styleId="ListLabel67">
    <w:name w:val="ListLabel 67"/>
    <w:qFormat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qFormat/>
    <w:rPr>
      <w:rFonts w:cs="Times New Roman"/>
      <w:b/>
      <w:color w:val="00000A"/>
    </w:rPr>
  </w:style>
  <w:style w:type="character" w:customStyle="1" w:styleId="ListLabel69">
    <w:name w:val="ListLabel 69"/>
    <w:qFormat/>
    <w:rPr>
      <w:rFonts w:eastAsia="Times New Roman" w:cs="Times New Roman"/>
      <w:b w:val="0"/>
      <w:sz w:val="22"/>
    </w:rPr>
  </w:style>
  <w:style w:type="character" w:customStyle="1" w:styleId="ListLabel70">
    <w:name w:val="ListLabel 70"/>
    <w:qFormat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qFormat/>
    <w:rPr>
      <w:rFonts w:ascii="Cambria" w:eastAsia="Calibri" w:hAnsi="Cambria" w:cs="Times New Roman"/>
      <w:sz w:val="22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eastAsia="Calibri"/>
      <w:sz w:val="22"/>
    </w:rPr>
  </w:style>
  <w:style w:type="character" w:customStyle="1" w:styleId="ListLabel87">
    <w:name w:val="ListLabel 87"/>
    <w:qFormat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sz w:val="22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eastAsia="Calibri"/>
      <w:sz w:val="22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ascii="Cambria" w:hAnsi="Cambria"/>
      <w:sz w:val="22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ascii="Cambria" w:hAnsi="Cambria"/>
      <w:sz w:val="22"/>
      <w:szCs w:val="22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ascii="Cambria" w:hAnsi="Cambria"/>
      <w:sz w:val="22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ascii="Cambria" w:hAnsi="Cambria"/>
      <w:sz w:val="22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ascii="Cambria" w:hAnsi="Cambria"/>
      <w:sz w:val="22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b/>
      <w:color w:val="00000A"/>
    </w:rPr>
  </w:style>
  <w:style w:type="character" w:customStyle="1" w:styleId="ListLabel146">
    <w:name w:val="ListLabel 146"/>
    <w:qFormat/>
    <w:rPr>
      <w:rFonts w:eastAsia="Times New Roman" w:cs="Times New Roman"/>
      <w:b w:val="0"/>
      <w:sz w:val="22"/>
    </w:rPr>
  </w:style>
  <w:style w:type="character" w:customStyle="1" w:styleId="ListLabel147">
    <w:name w:val="ListLabel 147"/>
    <w:qFormat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ascii="Cambria" w:hAnsi="Cambria"/>
      <w:sz w:val="22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eastAsia="Calibri" w:cs="Times New Roman"/>
      <w:sz w:val="22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ascii="Cambria" w:hAnsi="Cambria"/>
      <w:sz w:val="22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sz w:val="22"/>
    </w:rPr>
  </w:style>
  <w:style w:type="character" w:customStyle="1" w:styleId="ListLabel190">
    <w:name w:val="ListLabel 190"/>
    <w:qFormat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qFormat/>
    <w:rPr>
      <w:rFonts w:cs="Times New Roman"/>
      <w:b/>
      <w:color w:val="00000A"/>
    </w:rPr>
  </w:style>
  <w:style w:type="character" w:customStyle="1" w:styleId="ListLabel192">
    <w:name w:val="ListLabel 192"/>
    <w:qFormat/>
    <w:rPr>
      <w:rFonts w:eastAsia="Times New Roman" w:cs="Times New Roman"/>
      <w:b w:val="0"/>
      <w:sz w:val="22"/>
    </w:rPr>
  </w:style>
  <w:style w:type="character" w:customStyle="1" w:styleId="ListLabel193">
    <w:name w:val="ListLabel 193"/>
    <w:qFormat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qFormat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ascii="Cambria" w:hAnsi="Cambria"/>
      <w:sz w:val="22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ascii="Cambria" w:hAnsi="Cambria"/>
      <w:sz w:val="22"/>
      <w:szCs w:val="22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ascii="Cambria" w:hAnsi="Cambria"/>
      <w:sz w:val="22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ascii="Cambria" w:hAnsi="Cambria"/>
      <w:sz w:val="22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ascii="Cambria" w:hAnsi="Cambria"/>
      <w:sz w:val="22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  <w:b/>
      <w:color w:val="00000A"/>
    </w:rPr>
  </w:style>
  <w:style w:type="character" w:customStyle="1" w:styleId="ListLabel255">
    <w:name w:val="ListLabel 255"/>
    <w:qFormat/>
    <w:rPr>
      <w:rFonts w:eastAsia="Times New Roman" w:cs="Times New Roman"/>
      <w:b w:val="0"/>
      <w:sz w:val="22"/>
    </w:rPr>
  </w:style>
  <w:style w:type="character" w:customStyle="1" w:styleId="ListLabel256">
    <w:name w:val="ListLabel 256"/>
    <w:qFormat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ascii="Cambria" w:hAnsi="Cambria"/>
      <w:sz w:val="22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ascii="Cambria" w:hAnsi="Cambria"/>
      <w:sz w:val="22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ascii="Cambria" w:hAnsi="Cambria"/>
      <w:sz w:val="22"/>
    </w:rPr>
  </w:style>
  <w:style w:type="character" w:customStyle="1" w:styleId="ListLabel290">
    <w:name w:val="ListLabel 290"/>
    <w:qFormat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qFormat/>
    <w:rPr>
      <w:rFonts w:cs="Times New Roman"/>
      <w:b/>
      <w:color w:val="00000A"/>
    </w:rPr>
  </w:style>
  <w:style w:type="character" w:customStyle="1" w:styleId="ListLabel292">
    <w:name w:val="ListLabel 292"/>
    <w:qFormat/>
    <w:rPr>
      <w:rFonts w:eastAsia="Times New Roman" w:cs="Times New Roman"/>
      <w:b w:val="0"/>
      <w:sz w:val="22"/>
    </w:rPr>
  </w:style>
  <w:style w:type="character" w:customStyle="1" w:styleId="ListLabel293">
    <w:name w:val="ListLabel 293"/>
    <w:qFormat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qFormat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ascii="Cambria" w:hAnsi="Cambria"/>
      <w:sz w:val="22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ascii="Cambria" w:hAnsi="Cambria"/>
      <w:sz w:val="22"/>
      <w:szCs w:val="22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ascii="Cambria" w:hAnsi="Cambria"/>
      <w:sz w:val="22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ascii="Cambria" w:hAnsi="Cambria"/>
      <w:sz w:val="22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ascii="Cambria" w:hAnsi="Cambria"/>
      <w:sz w:val="22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  <w:b/>
      <w:color w:val="00000A"/>
    </w:rPr>
  </w:style>
  <w:style w:type="character" w:customStyle="1" w:styleId="ListLabel355">
    <w:name w:val="ListLabel 355"/>
    <w:qFormat/>
    <w:rPr>
      <w:rFonts w:eastAsia="Times New Roman" w:cs="Times New Roman"/>
      <w:b w:val="0"/>
      <w:sz w:val="22"/>
    </w:rPr>
  </w:style>
  <w:style w:type="character" w:customStyle="1" w:styleId="ListLabel356">
    <w:name w:val="ListLabel 356"/>
    <w:qFormat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ascii="Cambria" w:hAnsi="Cambria"/>
      <w:sz w:val="22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ascii="Cambria" w:hAnsi="Cambria"/>
      <w:sz w:val="22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35"/>
    <w:semiHidden/>
    <w:unhideWhenUsed/>
    <w:qFormat/>
    <w:rsid w:val="0076708B"/>
    <w:rPr>
      <w:b/>
      <w:bCs/>
      <w:color w:val="2E74B5" w:themeColor="accent1" w:themeShade="BF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76708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7670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76708B"/>
  </w:style>
  <w:style w:type="paragraph" w:styleId="Cytat">
    <w:name w:val="Quote"/>
    <w:basedOn w:val="Normalny"/>
    <w:link w:val="CytatZnak"/>
    <w:uiPriority w:val="29"/>
    <w:qFormat/>
    <w:rsid w:val="0076708B"/>
    <w:rPr>
      <w:i/>
      <w:iCs/>
      <w:sz w:val="24"/>
      <w:szCs w:val="24"/>
    </w:rPr>
  </w:style>
  <w:style w:type="paragraph" w:styleId="Cytatintensywny">
    <w:name w:val="Intense Quote"/>
    <w:basedOn w:val="Normalny"/>
    <w:link w:val="CytatintensywnyZnak"/>
    <w:uiPriority w:val="30"/>
    <w:qFormat/>
    <w:rsid w:val="0076708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paragraph" w:styleId="Nagwekspisutreci">
    <w:name w:val="TOC Heading"/>
    <w:basedOn w:val="Nagwek1"/>
    <w:uiPriority w:val="39"/>
    <w:semiHidden/>
    <w:unhideWhenUsed/>
    <w:qFormat/>
    <w:rsid w:val="0076708B"/>
    <w:pPr>
      <w:shd w:val="clear" w:color="auto" w:fill="5B9BD5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74619"/>
    <w:rPr>
      <w:b/>
      <w:bCs/>
    </w:rPr>
  </w:style>
  <w:style w:type="paragraph" w:styleId="Poprawka">
    <w:name w:val="Revision"/>
    <w:uiPriority w:val="99"/>
    <w:semiHidden/>
    <w:qFormat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table" w:styleId="Tabela-Siatka">
    <w:name w:val="Table Grid"/>
    <w:basedOn w:val="Standardowy"/>
    <w:uiPriority w:val="59"/>
    <w:rsid w:val="00387EAA"/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locked/>
    <w:rsid w:val="00F97194"/>
    <w:pPr>
      <w:spacing w:before="120" w:after="120" w:line="288" w:lineRule="auto"/>
      <w:jc w:val="both"/>
    </w:pPr>
    <w:rPr>
      <w:rFonts w:ascii="Arial" w:eastAsia="Times New Roman" w:hAnsi="Arial" w:cs="Times New Roman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034A1-5BA8-44AD-A46C-F9BE984D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1572</Words>
  <Characters>9436</Characters>
  <Application>Microsoft Office Word</Application>
  <DocSecurity>0</DocSecurity>
  <Lines>78</Lines>
  <Paragraphs>21</Paragraphs>
  <ScaleCrop>false</ScaleCrop>
  <Company>Microsoft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Osmola</dc:creator>
  <cp:keywords/>
  <dc:description/>
  <cp:lastModifiedBy>Anna Dobaczewska</cp:lastModifiedBy>
  <cp:revision>13</cp:revision>
  <cp:lastPrinted>2025-09-15T09:14:00Z</cp:lastPrinted>
  <dcterms:created xsi:type="dcterms:W3CDTF">2025-09-12T12:34:00Z</dcterms:created>
  <dcterms:modified xsi:type="dcterms:W3CDTF">2025-11-20T08:10:00Z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