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C69B" w14:textId="77777777" w:rsidR="00C05D4A" w:rsidRPr="00AB3A2A" w:rsidRDefault="00C05D4A" w:rsidP="00C05D4A">
      <w:pPr>
        <w:pStyle w:val="Heading2"/>
        <w:spacing w:before="0" w:after="0" w:line="276" w:lineRule="auto"/>
        <w:jc w:val="both"/>
        <w:rPr>
          <w:b/>
          <w:bCs/>
          <w:color w:val="404040" w:themeColor="text1" w:themeTint="BF"/>
          <w:kern w:val="36"/>
          <w:lang w:val="en-US" w:eastAsia="en-GB"/>
        </w:rPr>
      </w:pPr>
      <w:bookmarkStart w:id="0" w:name="_Toc465948462"/>
      <w:bookmarkStart w:id="1" w:name="_Toc526326839"/>
      <w:bookmarkStart w:id="2" w:name="_Toc535511474"/>
      <w:bookmarkStart w:id="3" w:name="_Toc151134733"/>
      <w:r w:rsidRPr="00AB3A2A">
        <w:rPr>
          <w:color w:val="404040" w:themeColor="text1" w:themeTint="BF"/>
          <w:kern w:val="36"/>
          <w:lang w:val="en-US" w:eastAsia="en-GB"/>
        </w:rPr>
        <w:t>MA IN IR ACADEMIC WRITING</w:t>
      </w:r>
      <w:bookmarkEnd w:id="0"/>
      <w:bookmarkEnd w:id="1"/>
      <w:bookmarkEnd w:id="2"/>
      <w:bookmarkEnd w:id="3"/>
    </w:p>
    <w:p w14:paraId="35AC27EA" w14:textId="77777777" w:rsidR="00C05D4A" w:rsidRPr="00AB3A2A" w:rsidRDefault="00C05D4A" w:rsidP="00C05D4A">
      <w:pPr>
        <w:spacing w:line="276" w:lineRule="auto"/>
        <w:jc w:val="both"/>
        <w:rPr>
          <w:rFonts w:ascii="DINCE-Regular" w:hAnsi="DINCE-Regular"/>
          <w:b/>
          <w:bCs/>
          <w:color w:val="404040" w:themeColor="text1" w:themeTint="BF"/>
          <w:lang w:val="en-US" w:eastAsia="en-GB"/>
        </w:rPr>
      </w:pPr>
    </w:p>
    <w:p w14:paraId="2883FC4C" w14:textId="77777777" w:rsidR="00C05D4A" w:rsidRPr="00AB3A2A" w:rsidRDefault="00C05D4A" w:rsidP="00C05D4A">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1. MODULE SUMMARY</w:t>
      </w:r>
    </w:p>
    <w:p w14:paraId="6A72C39A"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Aims and Summary</w:t>
      </w:r>
    </w:p>
    <w:p w14:paraId="4FC6DC89" w14:textId="77777777" w:rsidR="00C05D4A" w:rsidRPr="00AB3A2A" w:rsidRDefault="00C05D4A" w:rsidP="00C05D4A">
      <w:pPr>
        <w:shd w:val="clear" w:color="auto" w:fill="FFFFFF"/>
        <w:spacing w:line="276" w:lineRule="auto"/>
        <w:jc w:val="both"/>
        <w:outlineLvl w:val="4"/>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The aim of the course is to teach students how to write academic essays and research papers. The module will encourage the development of scholarly skills including critical analysis, evaluation and synthesis, effective critical reading and writing techniques and research methods that will allow students to gather and use resources and materials effectively. </w:t>
      </w:r>
    </w:p>
    <w:p w14:paraId="1B075BB3" w14:textId="77777777" w:rsidR="00C05D4A" w:rsidRPr="00AB3A2A" w:rsidRDefault="00C05D4A" w:rsidP="00C05D4A">
      <w:pPr>
        <w:shd w:val="clear" w:color="auto" w:fill="FFFFFF"/>
        <w:spacing w:line="276" w:lineRule="auto"/>
        <w:jc w:val="both"/>
        <w:outlineLvl w:val="4"/>
        <w:rPr>
          <w:rFonts w:ascii="DINCE-Regular" w:hAnsi="DINCE-Regular"/>
          <w:b/>
          <w:color w:val="404040" w:themeColor="text1" w:themeTint="BF"/>
          <w:sz w:val="22"/>
          <w:szCs w:val="22"/>
          <w:lang w:val="en-GB"/>
        </w:rPr>
      </w:pPr>
      <w:r w:rsidRPr="00AB3A2A">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C05D4A" w:rsidRPr="00AB3A2A" w14:paraId="43E17985" w14:textId="77777777" w:rsidTr="00FE71EB">
        <w:trPr>
          <w:trHeight w:val="432"/>
          <w:tblCellSpacing w:w="15" w:type="dxa"/>
        </w:trPr>
        <w:tc>
          <w:tcPr>
            <w:tcW w:w="0" w:type="auto"/>
            <w:tcMar>
              <w:top w:w="15" w:type="dxa"/>
              <w:left w:w="480" w:type="dxa"/>
              <w:bottom w:w="15" w:type="dxa"/>
              <w:right w:w="240" w:type="dxa"/>
            </w:tcMar>
            <w:vAlign w:val="center"/>
          </w:tcPr>
          <w:p w14:paraId="2122986E" w14:textId="77777777" w:rsidR="00C05D4A" w:rsidRPr="00AB3A2A" w:rsidRDefault="00C05D4A"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ECTS </w:t>
            </w:r>
            <w:proofErr w:type="spellStart"/>
            <w:r w:rsidRPr="00AB3A2A">
              <w:rPr>
                <w:rFonts w:ascii="DINCE-Regular" w:hAnsi="DINCE-Regular"/>
                <w:b/>
                <w:bCs/>
                <w:color w:val="404040" w:themeColor="text1" w:themeTint="BF"/>
                <w:sz w:val="22"/>
                <w:szCs w:val="22"/>
                <w:lang w:eastAsia="en-GB"/>
              </w:rPr>
              <w:t>credits</w:t>
            </w:r>
            <w:proofErr w:type="spellEnd"/>
          </w:p>
        </w:tc>
        <w:tc>
          <w:tcPr>
            <w:tcW w:w="0" w:type="auto"/>
            <w:vAlign w:val="center"/>
          </w:tcPr>
          <w:p w14:paraId="473E80D6" w14:textId="0D111E8E" w:rsidR="00C05D4A" w:rsidRPr="00AB3A2A" w:rsidRDefault="00C05D4A" w:rsidP="00FE71EB">
            <w:pPr>
              <w:spacing w:line="276" w:lineRule="auto"/>
              <w:jc w:val="both"/>
              <w:rPr>
                <w:rFonts w:ascii="DINCE-Regular" w:hAnsi="DINCE-Regular"/>
                <w:color w:val="404040" w:themeColor="text1" w:themeTint="BF"/>
                <w:sz w:val="22"/>
                <w:szCs w:val="22"/>
                <w:lang w:val="en-GB" w:eastAsia="en-GB"/>
              </w:rPr>
            </w:pPr>
            <w:r>
              <w:rPr>
                <w:rFonts w:ascii="DINCE-Regular" w:hAnsi="DINCE-Regular"/>
                <w:color w:val="404040" w:themeColor="text1" w:themeTint="BF"/>
                <w:sz w:val="22"/>
                <w:szCs w:val="22"/>
                <w:lang w:eastAsia="en-GB"/>
              </w:rPr>
              <w:t>6</w:t>
            </w:r>
            <w:r w:rsidRPr="00AB3A2A">
              <w:rPr>
                <w:rFonts w:ascii="DINCE-Regular" w:hAnsi="DINCE-Regular"/>
                <w:color w:val="404040" w:themeColor="text1" w:themeTint="BF"/>
                <w:sz w:val="22"/>
                <w:szCs w:val="22"/>
                <w:lang w:eastAsia="en-GB"/>
              </w:rPr>
              <w:t>.0</w:t>
            </w:r>
          </w:p>
        </w:tc>
      </w:tr>
      <w:tr w:rsidR="00C05D4A" w:rsidRPr="00AB3A2A" w14:paraId="52E20339" w14:textId="77777777" w:rsidTr="00FE71EB">
        <w:trPr>
          <w:trHeight w:val="432"/>
          <w:tblCellSpacing w:w="15" w:type="dxa"/>
        </w:trPr>
        <w:tc>
          <w:tcPr>
            <w:tcW w:w="0" w:type="auto"/>
            <w:tcMar>
              <w:top w:w="15" w:type="dxa"/>
              <w:left w:w="480" w:type="dxa"/>
              <w:bottom w:w="15" w:type="dxa"/>
              <w:right w:w="240" w:type="dxa"/>
            </w:tcMar>
            <w:vAlign w:val="center"/>
          </w:tcPr>
          <w:p w14:paraId="3BFFACBF" w14:textId="77777777" w:rsidR="00C05D4A" w:rsidRPr="00AB3A2A" w:rsidRDefault="00C05D4A"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Total student </w:t>
            </w:r>
            <w:proofErr w:type="spellStart"/>
            <w:r w:rsidRPr="00AB3A2A">
              <w:rPr>
                <w:rFonts w:ascii="DINCE-Regular" w:hAnsi="DINCE-Regular"/>
                <w:b/>
                <w:bCs/>
                <w:color w:val="404040" w:themeColor="text1" w:themeTint="BF"/>
                <w:sz w:val="22"/>
                <w:szCs w:val="22"/>
                <w:lang w:eastAsia="en-GB"/>
              </w:rPr>
              <w:t>study</w:t>
            </w:r>
            <w:proofErr w:type="spellEnd"/>
            <w:r w:rsidRPr="00AB3A2A">
              <w:rPr>
                <w:rFonts w:ascii="DINCE-Regular" w:hAnsi="DINCE-Regular"/>
                <w:b/>
                <w:bCs/>
                <w:color w:val="404040" w:themeColor="text1" w:themeTint="BF"/>
                <w:sz w:val="22"/>
                <w:szCs w:val="22"/>
                <w:lang w:eastAsia="en-GB"/>
              </w:rPr>
              <w:t xml:space="preserve"> </w:t>
            </w:r>
            <w:proofErr w:type="spellStart"/>
            <w:r w:rsidRPr="00AB3A2A">
              <w:rPr>
                <w:rFonts w:ascii="DINCE-Regular" w:hAnsi="DINCE-Regular"/>
                <w:b/>
                <w:bCs/>
                <w:color w:val="404040" w:themeColor="text1" w:themeTint="BF"/>
                <w:sz w:val="22"/>
                <w:szCs w:val="22"/>
                <w:lang w:eastAsia="en-GB"/>
              </w:rPr>
              <w:t>hours</w:t>
            </w:r>
            <w:proofErr w:type="spellEnd"/>
          </w:p>
        </w:tc>
        <w:tc>
          <w:tcPr>
            <w:tcW w:w="0" w:type="auto"/>
            <w:vAlign w:val="center"/>
          </w:tcPr>
          <w:p w14:paraId="5A92F586" w14:textId="77777777" w:rsidR="00C05D4A" w:rsidRPr="00AB3A2A" w:rsidRDefault="00C05D4A"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60</w:t>
            </w:r>
          </w:p>
        </w:tc>
      </w:tr>
      <w:tr w:rsidR="00C05D4A" w:rsidRPr="00AB3A2A" w14:paraId="01BC3688" w14:textId="77777777" w:rsidTr="00FE71EB">
        <w:trPr>
          <w:trHeight w:val="432"/>
          <w:tblCellSpacing w:w="15" w:type="dxa"/>
        </w:trPr>
        <w:tc>
          <w:tcPr>
            <w:tcW w:w="0" w:type="auto"/>
            <w:tcMar>
              <w:top w:w="15" w:type="dxa"/>
              <w:left w:w="480" w:type="dxa"/>
              <w:bottom w:w="15" w:type="dxa"/>
              <w:right w:w="240" w:type="dxa"/>
            </w:tcMar>
            <w:vAlign w:val="center"/>
          </w:tcPr>
          <w:p w14:paraId="43A290FA" w14:textId="77777777" w:rsidR="00C05D4A" w:rsidRPr="00AB3A2A" w:rsidRDefault="00C05D4A"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Number</w:t>
            </w:r>
            <w:proofErr w:type="spellEnd"/>
            <w:r w:rsidRPr="00AB3A2A">
              <w:rPr>
                <w:rFonts w:ascii="DINCE-Regular" w:hAnsi="DINCE-Regular"/>
                <w:b/>
                <w:bCs/>
                <w:color w:val="404040" w:themeColor="text1" w:themeTint="BF"/>
                <w:sz w:val="22"/>
                <w:szCs w:val="22"/>
                <w:lang w:eastAsia="en-GB"/>
              </w:rPr>
              <w:t xml:space="preserve"> of </w:t>
            </w:r>
            <w:proofErr w:type="spellStart"/>
            <w:r w:rsidRPr="00AB3A2A">
              <w:rPr>
                <w:rFonts w:ascii="DINCE-Regular" w:hAnsi="DINCE-Regular"/>
                <w:b/>
                <w:bCs/>
                <w:color w:val="404040" w:themeColor="text1" w:themeTint="BF"/>
                <w:sz w:val="22"/>
                <w:szCs w:val="22"/>
                <w:lang w:eastAsia="en-GB"/>
              </w:rPr>
              <w:t>weeks</w:t>
            </w:r>
            <w:proofErr w:type="spellEnd"/>
          </w:p>
        </w:tc>
        <w:tc>
          <w:tcPr>
            <w:tcW w:w="0" w:type="auto"/>
            <w:vAlign w:val="center"/>
          </w:tcPr>
          <w:p w14:paraId="4EA0968B" w14:textId="77777777" w:rsidR="00C05D4A" w:rsidRPr="00AB3A2A" w:rsidRDefault="00C05D4A"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12</w:t>
            </w:r>
          </w:p>
        </w:tc>
      </w:tr>
      <w:tr w:rsidR="00C05D4A" w:rsidRPr="00C05D4A" w14:paraId="34E9FBDC" w14:textId="77777777" w:rsidTr="00FE71EB">
        <w:trPr>
          <w:trHeight w:val="432"/>
          <w:tblCellSpacing w:w="15" w:type="dxa"/>
        </w:trPr>
        <w:tc>
          <w:tcPr>
            <w:tcW w:w="0" w:type="auto"/>
            <w:tcMar>
              <w:top w:w="15" w:type="dxa"/>
              <w:left w:w="480" w:type="dxa"/>
              <w:bottom w:w="15" w:type="dxa"/>
              <w:right w:w="240" w:type="dxa"/>
            </w:tcMar>
            <w:vAlign w:val="center"/>
          </w:tcPr>
          <w:p w14:paraId="2C849F54" w14:textId="77777777" w:rsidR="00C05D4A" w:rsidRPr="00AB3A2A" w:rsidRDefault="00C05D4A"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School </w:t>
            </w:r>
            <w:proofErr w:type="spellStart"/>
            <w:r w:rsidRPr="00AB3A2A">
              <w:rPr>
                <w:rFonts w:ascii="DINCE-Regular" w:hAnsi="DINCE-Regular"/>
                <w:b/>
                <w:bCs/>
                <w:color w:val="404040" w:themeColor="text1" w:themeTint="BF"/>
                <w:sz w:val="22"/>
                <w:szCs w:val="22"/>
                <w:lang w:eastAsia="en-GB"/>
              </w:rPr>
              <w:t>responsible</w:t>
            </w:r>
            <w:proofErr w:type="spellEnd"/>
          </w:p>
        </w:tc>
        <w:tc>
          <w:tcPr>
            <w:tcW w:w="0" w:type="auto"/>
            <w:vAlign w:val="center"/>
          </w:tcPr>
          <w:p w14:paraId="76E11B87" w14:textId="77777777" w:rsidR="00C05D4A" w:rsidRPr="00AB3A2A" w:rsidRDefault="00C05D4A" w:rsidP="00FE71EB">
            <w:pPr>
              <w:spacing w:line="276" w:lineRule="auto"/>
              <w:jc w:val="both"/>
              <w:rPr>
                <w:rFonts w:ascii="DINCE-Regular" w:hAnsi="DINCE-Regular"/>
                <w:color w:val="404040" w:themeColor="text1" w:themeTint="BF"/>
                <w:sz w:val="22"/>
                <w:szCs w:val="22"/>
                <w:lang w:val="en-GB" w:eastAsia="en-GB"/>
              </w:rPr>
            </w:pPr>
            <w:proofErr w:type="spellStart"/>
            <w:r w:rsidRPr="00AB3A2A">
              <w:rPr>
                <w:rFonts w:ascii="DINCE-Regular" w:hAnsi="DINCE-Regular"/>
                <w:color w:val="404040" w:themeColor="text1" w:themeTint="BF"/>
                <w:sz w:val="22"/>
                <w:szCs w:val="22"/>
                <w:lang w:val="en-GB"/>
              </w:rPr>
              <w:t>Łazarski</w:t>
            </w:r>
            <w:proofErr w:type="spellEnd"/>
            <w:r w:rsidRPr="00AB3A2A">
              <w:rPr>
                <w:rFonts w:ascii="DINCE-Regular" w:hAnsi="DINCE-Regular"/>
                <w:color w:val="404040" w:themeColor="text1" w:themeTint="BF"/>
                <w:sz w:val="22"/>
                <w:szCs w:val="22"/>
                <w:lang w:val="en-GB"/>
              </w:rPr>
              <w:t xml:space="preserve"> University, </w:t>
            </w:r>
            <w:r w:rsidRPr="00AB3A2A">
              <w:rPr>
                <w:rFonts w:ascii="DINCE-Regular" w:hAnsi="DINCE-Regular"/>
                <w:color w:val="404040" w:themeColor="text1" w:themeTint="BF"/>
                <w:sz w:val="22"/>
                <w:szCs w:val="22"/>
                <w:lang w:val="en-US" w:eastAsia="en-GB"/>
              </w:rPr>
              <w:t>Faculty of Economics and Management</w:t>
            </w:r>
          </w:p>
        </w:tc>
      </w:tr>
    </w:tbl>
    <w:p w14:paraId="5790CE7C"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Entry Requirements (pre-requisites and co-requisites)</w:t>
      </w:r>
    </w:p>
    <w:p w14:paraId="694E5EA9"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Advanced English, IELTS 7.0 or equivalent</w:t>
      </w:r>
    </w:p>
    <w:p w14:paraId="7E925DA5"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Excluded Combinations</w:t>
      </w:r>
    </w:p>
    <w:p w14:paraId="501F847E"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642AB1DC"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Composition of module mark (including weighting of components)</w:t>
      </w:r>
    </w:p>
    <w:p w14:paraId="54F627D4" w14:textId="77777777" w:rsidR="00C05D4A" w:rsidRPr="00AB3A2A" w:rsidRDefault="00C05D4A" w:rsidP="00C05D4A">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Coursework 60%: composed of two in-class exams (30% each</w:t>
      </w:r>
      <w:proofErr w:type="gramStart"/>
      <w:r w:rsidRPr="00AB3A2A">
        <w:rPr>
          <w:rFonts w:ascii="DINCE-Regular" w:hAnsi="DINCE-Regular" w:cs="Arial Narrow"/>
          <w:color w:val="404040" w:themeColor="text1" w:themeTint="BF"/>
          <w:sz w:val="22"/>
          <w:szCs w:val="22"/>
          <w:lang w:val="en-US"/>
        </w:rPr>
        <w:t>);</w:t>
      </w:r>
      <w:proofErr w:type="gramEnd"/>
    </w:p>
    <w:p w14:paraId="0262C0DE" w14:textId="77777777" w:rsidR="00C05D4A" w:rsidRPr="00AB3A2A" w:rsidRDefault="00C05D4A" w:rsidP="00C05D4A">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Final exam 40% </w:t>
      </w:r>
    </w:p>
    <w:p w14:paraId="218DB7C0" w14:textId="77777777" w:rsidR="00C05D4A" w:rsidRPr="00AB3A2A" w:rsidRDefault="00C05D4A" w:rsidP="00C05D4A">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Pass requirements</w:t>
      </w:r>
    </w:p>
    <w:p w14:paraId="54CF15F2" w14:textId="77777777" w:rsidR="00C05D4A" w:rsidRPr="00AB3A2A" w:rsidRDefault="00C05D4A" w:rsidP="00C05D4A">
      <w:pPr>
        <w:spacing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To pass the course a student must score at least 40% of the overall weighted average and not less than 35% for each assessment component (i.e. final exam and coursework). Re-assessment: coursework component(s) and/or examination as appropriate. </w:t>
      </w:r>
    </w:p>
    <w:p w14:paraId="2789C38D"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Special Features</w:t>
      </w:r>
    </w:p>
    <w:p w14:paraId="6B1FBB82"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3B694869"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Course stages for which this module is mandatory</w:t>
      </w:r>
    </w:p>
    <w:p w14:paraId="510BCA6C"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MA Year 1 International Relations (level 7)</w:t>
      </w:r>
    </w:p>
    <w:p w14:paraId="4C6168C0"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Course stages for which this module is a core option</w:t>
      </w:r>
    </w:p>
    <w:p w14:paraId="4FFC6D95"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2204D32F" w14:textId="77777777" w:rsidR="00C05D4A" w:rsidRPr="00AB3A2A" w:rsidRDefault="00C05D4A" w:rsidP="00C05D4A">
      <w:pPr>
        <w:spacing w:line="276" w:lineRule="auto"/>
        <w:jc w:val="both"/>
        <w:rPr>
          <w:rFonts w:ascii="DINCE-Regular" w:hAnsi="DINCE-Regular"/>
          <w:b/>
          <w:bCs/>
          <w:color w:val="404040" w:themeColor="text1" w:themeTint="BF"/>
          <w:sz w:val="22"/>
          <w:szCs w:val="22"/>
          <w:lang w:val="en-US" w:eastAsia="en-GB"/>
        </w:rPr>
      </w:pPr>
    </w:p>
    <w:p w14:paraId="2E2674B0" w14:textId="77777777" w:rsidR="00C05D4A" w:rsidRPr="00AB3A2A" w:rsidRDefault="00C05D4A" w:rsidP="00C05D4A">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2. TEACHING, LEARNING AND ASSESSMENT</w:t>
      </w:r>
    </w:p>
    <w:p w14:paraId="145749C6"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Intended Module Learning Outcomes</w:t>
      </w:r>
    </w:p>
    <w:p w14:paraId="73B5EF7E" w14:textId="77777777" w:rsidR="00C05D4A" w:rsidRPr="00AB3A2A" w:rsidRDefault="00C05D4A" w:rsidP="00C05D4A">
      <w:pPr>
        <w:pStyle w:val="NormalWeb"/>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The intended learning outcomes are that on completion of this module, the student should be able to:</w:t>
      </w:r>
    </w:p>
    <w:p w14:paraId="25B1A851" w14:textId="77777777" w:rsidR="00C05D4A" w:rsidRPr="00AB3A2A" w:rsidRDefault="00C05D4A" w:rsidP="00C05D4A">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Write well-supported essays using different patterns of development, taking into consideration purpose and </w:t>
      </w:r>
      <w:proofErr w:type="gramStart"/>
      <w:r w:rsidRPr="00AB3A2A">
        <w:rPr>
          <w:rFonts w:ascii="DINCE-Regular" w:hAnsi="DINCE-Regular"/>
          <w:color w:val="404040" w:themeColor="text1" w:themeTint="BF"/>
          <w:sz w:val="22"/>
          <w:szCs w:val="22"/>
          <w:lang w:val="en-US"/>
        </w:rPr>
        <w:t>audience;</w:t>
      </w:r>
      <w:proofErr w:type="gramEnd"/>
    </w:p>
    <w:p w14:paraId="2B92E25A" w14:textId="77777777" w:rsidR="00C05D4A" w:rsidRPr="00AB3A2A" w:rsidRDefault="00C05D4A" w:rsidP="00C05D4A">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lastRenderedPageBreak/>
        <w:t xml:space="preserve">Demonstrate techniques to avoid plagiarism (paraphrasing, summarizing and direct quoting) and produce research papers with correct in-text citations and reference lists, using Harvard documentation </w:t>
      </w:r>
      <w:proofErr w:type="gramStart"/>
      <w:r w:rsidRPr="00AB3A2A">
        <w:rPr>
          <w:rFonts w:ascii="DINCE-Regular" w:hAnsi="DINCE-Regular"/>
          <w:color w:val="404040" w:themeColor="text1" w:themeTint="BF"/>
          <w:sz w:val="22"/>
          <w:szCs w:val="22"/>
          <w:lang w:val="en-US"/>
        </w:rPr>
        <w:t>style;</w:t>
      </w:r>
      <w:proofErr w:type="gramEnd"/>
    </w:p>
    <w:p w14:paraId="3D024FA4" w14:textId="77777777" w:rsidR="00C05D4A" w:rsidRPr="00AB3A2A" w:rsidRDefault="00C05D4A" w:rsidP="00C05D4A">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Demonstrate an awareness of approaches to research and associated </w:t>
      </w:r>
      <w:proofErr w:type="gramStart"/>
      <w:r w:rsidRPr="00AB3A2A">
        <w:rPr>
          <w:rFonts w:ascii="DINCE-Regular" w:hAnsi="DINCE-Regular"/>
          <w:color w:val="404040" w:themeColor="text1" w:themeTint="BF"/>
          <w:sz w:val="22"/>
          <w:szCs w:val="22"/>
          <w:lang w:val="en-US"/>
        </w:rPr>
        <w:t>problems;</w:t>
      </w:r>
      <w:proofErr w:type="gramEnd"/>
    </w:p>
    <w:p w14:paraId="1CB62238" w14:textId="77777777" w:rsidR="00C05D4A" w:rsidRPr="00AB3A2A" w:rsidRDefault="00C05D4A" w:rsidP="00C05D4A">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Display analytical, critical, communication and presentation skills to a level appropriate to the </w:t>
      </w:r>
      <w:proofErr w:type="gramStart"/>
      <w:r w:rsidRPr="00AB3A2A">
        <w:rPr>
          <w:rFonts w:ascii="DINCE-Regular" w:hAnsi="DINCE-Regular"/>
          <w:color w:val="404040" w:themeColor="text1" w:themeTint="BF"/>
          <w:sz w:val="22"/>
          <w:szCs w:val="22"/>
          <w:lang w:val="en-US"/>
        </w:rPr>
        <w:t>module;</w:t>
      </w:r>
      <w:proofErr w:type="gramEnd"/>
      <w:r w:rsidRPr="00AB3A2A">
        <w:rPr>
          <w:rFonts w:ascii="DINCE-Regular" w:hAnsi="DINCE-Regular"/>
          <w:color w:val="404040" w:themeColor="text1" w:themeTint="BF"/>
          <w:sz w:val="22"/>
          <w:szCs w:val="22"/>
          <w:lang w:val="en-US"/>
        </w:rPr>
        <w:t xml:space="preserve"> </w:t>
      </w:r>
    </w:p>
    <w:p w14:paraId="124B7771" w14:textId="77777777" w:rsidR="00C05D4A" w:rsidRPr="00AB3A2A" w:rsidRDefault="00C05D4A" w:rsidP="00C05D4A">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Demonstrate skills in independent information retrieval and in academic investigation at postgraduate </w:t>
      </w:r>
      <w:proofErr w:type="gramStart"/>
      <w:r w:rsidRPr="00AB3A2A">
        <w:rPr>
          <w:rFonts w:ascii="DINCE-Regular" w:hAnsi="DINCE-Regular"/>
          <w:color w:val="404040" w:themeColor="text1" w:themeTint="BF"/>
          <w:sz w:val="22"/>
          <w:szCs w:val="22"/>
          <w:lang w:val="en-US"/>
        </w:rPr>
        <w:t>level;</w:t>
      </w:r>
      <w:proofErr w:type="gramEnd"/>
    </w:p>
    <w:p w14:paraId="7431ED42" w14:textId="77777777" w:rsidR="00C05D4A" w:rsidRPr="00AB3A2A" w:rsidRDefault="00C05D4A" w:rsidP="00C05D4A">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Demonstrate a capacity to conduct advanced research and write cohesive academic papers.</w:t>
      </w:r>
    </w:p>
    <w:p w14:paraId="3A67FA8F"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Indicative</w:t>
      </w:r>
      <w:proofErr w:type="spellEnd"/>
      <w:r w:rsidRPr="00AB3A2A">
        <w:rPr>
          <w:rFonts w:ascii="DINCE-Regular" w:hAnsi="DINCE-Regular"/>
          <w:b/>
          <w:bCs/>
          <w:color w:val="404040" w:themeColor="text1" w:themeTint="BF"/>
          <w:sz w:val="22"/>
          <w:szCs w:val="22"/>
          <w:lang w:eastAsia="en-GB"/>
        </w:rPr>
        <w:t xml:space="preserve"> Content</w:t>
      </w:r>
    </w:p>
    <w:p w14:paraId="420403E9"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Consolidation of the process of writing and basic rules of writing. Organizing the material.</w:t>
      </w:r>
    </w:p>
    <w:p w14:paraId="2F16D1D2"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Outlining and note-taking techniques. </w:t>
      </w:r>
    </w:p>
    <w:p w14:paraId="197C2668"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Revision of different types of paragraphs. Describing and </w:t>
      </w:r>
      <w:proofErr w:type="spellStart"/>
      <w:r w:rsidRPr="00AB3A2A">
        <w:rPr>
          <w:rFonts w:ascii="DINCE-Regular" w:hAnsi="DINCE-Regular"/>
          <w:color w:val="404040" w:themeColor="text1" w:themeTint="BF"/>
          <w:sz w:val="22"/>
          <w:szCs w:val="22"/>
          <w:lang w:val="en-US"/>
        </w:rPr>
        <w:t>analysing</w:t>
      </w:r>
      <w:proofErr w:type="spellEnd"/>
      <w:r w:rsidRPr="00AB3A2A">
        <w:rPr>
          <w:rFonts w:ascii="DINCE-Regular" w:hAnsi="DINCE-Regular"/>
          <w:color w:val="404040" w:themeColor="text1" w:themeTint="BF"/>
          <w:sz w:val="22"/>
          <w:szCs w:val="22"/>
          <w:lang w:val="en-US"/>
        </w:rPr>
        <w:t xml:space="preserve"> changes, processes, procedures, causes and effects.</w:t>
      </w:r>
    </w:p>
    <w:p w14:paraId="4ADA1156"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Formality rules; converting texts into more formal. </w:t>
      </w:r>
    </w:p>
    <w:p w14:paraId="2AD7FADE"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Rules of writing bibliography and in-text referencing. Rules concerning the use of outside sources and documentation of sources in accordance with Harvard Referencing System. Methods of avoiding plagiarism.</w:t>
      </w:r>
    </w:p>
    <w:p w14:paraId="3ABFDC55"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Summary and paraphrase.</w:t>
      </w:r>
    </w:p>
    <w:p w14:paraId="6D747FDE"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Unity and coherence rules. </w:t>
      </w:r>
    </w:p>
    <w:p w14:paraId="295A636F"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Essay structure- comparison/ contrast essay. Linking devices </w:t>
      </w:r>
    </w:p>
    <w:p w14:paraId="0BA54F80"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Essay structure- argumentative essay. Discourse markers.</w:t>
      </w:r>
    </w:p>
    <w:p w14:paraId="5FE7A17D"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Presenting and substantiating the argument.</w:t>
      </w:r>
    </w:p>
    <w:p w14:paraId="542B16E5"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Argumentative thesis statements. </w:t>
      </w:r>
    </w:p>
    <w:p w14:paraId="141A2AE8"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Rules of writing the critical review of books/articles.</w:t>
      </w:r>
    </w:p>
    <w:p w14:paraId="4AECC658" w14:textId="77777777" w:rsidR="00C05D4A" w:rsidRPr="00AB3A2A" w:rsidRDefault="00C05D4A" w:rsidP="00C05D4A">
      <w:pPr>
        <w:pStyle w:val="NormalWeb"/>
        <w:numPr>
          <w:ilvl w:val="0"/>
          <w:numId w:val="3"/>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Describing research methods and rules of writing research papers.</w:t>
      </w:r>
    </w:p>
    <w:p w14:paraId="7882036B"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Teaching and Learning</w:t>
      </w:r>
    </w:p>
    <w:p w14:paraId="2ECA1DD4"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This module will be taught by means of lectures, workshops, and self-directed study.</w:t>
      </w:r>
    </w:p>
    <w:p w14:paraId="1AE70E88"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Formative Assessment: Comments will be given on assessments, and tutorial guidance will be provided for coursework and exam.</w:t>
      </w:r>
    </w:p>
    <w:p w14:paraId="2D2539F2"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911"/>
        <w:gridCol w:w="734"/>
      </w:tblGrid>
      <w:tr w:rsidR="00C05D4A" w:rsidRPr="00AB3A2A" w14:paraId="21765860" w14:textId="77777777" w:rsidTr="00FE71EB">
        <w:trPr>
          <w:trHeight w:val="432"/>
          <w:tblCellSpacing w:w="15" w:type="dxa"/>
        </w:trPr>
        <w:tc>
          <w:tcPr>
            <w:tcW w:w="0" w:type="auto"/>
            <w:tcMar>
              <w:top w:w="15" w:type="dxa"/>
              <w:left w:w="480" w:type="dxa"/>
              <w:bottom w:w="15" w:type="dxa"/>
              <w:right w:w="240" w:type="dxa"/>
            </w:tcMar>
            <w:vAlign w:val="center"/>
          </w:tcPr>
          <w:p w14:paraId="082CB7C8" w14:textId="77777777" w:rsidR="00C05D4A" w:rsidRPr="00AB3A2A" w:rsidRDefault="00C05D4A"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Guided</w:t>
            </w:r>
            <w:proofErr w:type="spellEnd"/>
          </w:p>
        </w:tc>
        <w:tc>
          <w:tcPr>
            <w:tcW w:w="0" w:type="auto"/>
            <w:vAlign w:val="center"/>
          </w:tcPr>
          <w:p w14:paraId="36933658"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48989AC5"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(0%)</w:t>
            </w:r>
          </w:p>
        </w:tc>
      </w:tr>
      <w:tr w:rsidR="00C05D4A" w:rsidRPr="00AB3A2A" w14:paraId="161BD9EC" w14:textId="77777777" w:rsidTr="00FE71EB">
        <w:trPr>
          <w:trHeight w:val="432"/>
          <w:tblCellSpacing w:w="15" w:type="dxa"/>
        </w:trPr>
        <w:tc>
          <w:tcPr>
            <w:tcW w:w="0" w:type="auto"/>
            <w:tcMar>
              <w:top w:w="15" w:type="dxa"/>
              <w:left w:w="480" w:type="dxa"/>
              <w:bottom w:w="15" w:type="dxa"/>
              <w:right w:w="240" w:type="dxa"/>
            </w:tcMar>
            <w:vAlign w:val="center"/>
          </w:tcPr>
          <w:p w14:paraId="5429286D" w14:textId="77777777" w:rsidR="00C05D4A" w:rsidRPr="00AB3A2A" w:rsidRDefault="00C05D4A"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Lecture</w:t>
            </w:r>
            <w:proofErr w:type="spellEnd"/>
          </w:p>
        </w:tc>
        <w:tc>
          <w:tcPr>
            <w:tcW w:w="0" w:type="auto"/>
            <w:vAlign w:val="center"/>
          </w:tcPr>
          <w:p w14:paraId="4A00B75D"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1887357E"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(0%)</w:t>
            </w:r>
          </w:p>
        </w:tc>
      </w:tr>
      <w:tr w:rsidR="00C05D4A" w:rsidRPr="00AB3A2A" w14:paraId="0D0B321B" w14:textId="77777777" w:rsidTr="00FE71EB">
        <w:trPr>
          <w:trHeight w:val="432"/>
          <w:tblCellSpacing w:w="15" w:type="dxa"/>
        </w:trPr>
        <w:tc>
          <w:tcPr>
            <w:tcW w:w="0" w:type="auto"/>
            <w:tcMar>
              <w:top w:w="15" w:type="dxa"/>
              <w:left w:w="480" w:type="dxa"/>
              <w:bottom w:w="15" w:type="dxa"/>
              <w:right w:w="240" w:type="dxa"/>
            </w:tcMar>
            <w:vAlign w:val="center"/>
          </w:tcPr>
          <w:p w14:paraId="45840096" w14:textId="77777777" w:rsidR="00C05D4A" w:rsidRPr="00AB3A2A" w:rsidRDefault="00C05D4A"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Self-guided</w:t>
            </w:r>
            <w:proofErr w:type="spellEnd"/>
          </w:p>
        </w:tc>
        <w:tc>
          <w:tcPr>
            <w:tcW w:w="0" w:type="auto"/>
            <w:vAlign w:val="center"/>
          </w:tcPr>
          <w:p w14:paraId="741749C3"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3C75C4C9"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(0%)</w:t>
            </w:r>
          </w:p>
        </w:tc>
      </w:tr>
      <w:tr w:rsidR="00C05D4A" w:rsidRPr="00AB3A2A" w14:paraId="3EFB619A" w14:textId="77777777" w:rsidTr="00FE71EB">
        <w:trPr>
          <w:trHeight w:val="432"/>
          <w:tblCellSpacing w:w="15" w:type="dxa"/>
        </w:trPr>
        <w:tc>
          <w:tcPr>
            <w:tcW w:w="0" w:type="auto"/>
            <w:tcMar>
              <w:top w:w="15" w:type="dxa"/>
              <w:left w:w="480" w:type="dxa"/>
              <w:bottom w:w="15" w:type="dxa"/>
              <w:right w:w="240" w:type="dxa"/>
            </w:tcMar>
            <w:vAlign w:val="center"/>
          </w:tcPr>
          <w:p w14:paraId="018DFC8C" w14:textId="77777777" w:rsidR="00C05D4A" w:rsidRPr="00AB3A2A" w:rsidRDefault="00C05D4A"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Seminar</w:t>
            </w:r>
            <w:proofErr w:type="spellEnd"/>
          </w:p>
        </w:tc>
        <w:tc>
          <w:tcPr>
            <w:tcW w:w="0" w:type="auto"/>
            <w:vAlign w:val="center"/>
          </w:tcPr>
          <w:p w14:paraId="3F1E25F4"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02A2EA19"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(0%)</w:t>
            </w:r>
          </w:p>
        </w:tc>
      </w:tr>
      <w:tr w:rsidR="00C05D4A" w:rsidRPr="00AB3A2A" w14:paraId="2A602486" w14:textId="77777777" w:rsidTr="00FE71EB">
        <w:trPr>
          <w:trHeight w:val="432"/>
          <w:tblCellSpacing w:w="15" w:type="dxa"/>
        </w:trPr>
        <w:tc>
          <w:tcPr>
            <w:tcW w:w="0" w:type="auto"/>
            <w:tcMar>
              <w:top w:w="15" w:type="dxa"/>
              <w:left w:w="480" w:type="dxa"/>
              <w:bottom w:w="15" w:type="dxa"/>
              <w:right w:w="240" w:type="dxa"/>
            </w:tcMar>
            <w:vAlign w:val="center"/>
          </w:tcPr>
          <w:p w14:paraId="4CDC2458" w14:textId="77777777" w:rsidR="00C05D4A" w:rsidRPr="00AB3A2A" w:rsidRDefault="00C05D4A" w:rsidP="00FE71EB">
            <w:pPr>
              <w:spacing w:line="276" w:lineRule="auto"/>
              <w:jc w:val="both"/>
              <w:rPr>
                <w:rFonts w:ascii="DINCE-Regular" w:hAnsi="DINCE-Regular"/>
                <w:b/>
                <w:bCs/>
                <w:color w:val="404040" w:themeColor="text1" w:themeTint="BF"/>
                <w:sz w:val="22"/>
                <w:szCs w:val="22"/>
                <w:lang w:eastAsia="en-GB"/>
              </w:rPr>
            </w:pPr>
            <w:r w:rsidRPr="00AB3A2A">
              <w:rPr>
                <w:rFonts w:ascii="DINCE-Regular" w:hAnsi="DINCE-Regular"/>
                <w:b/>
                <w:bCs/>
                <w:color w:val="404040" w:themeColor="text1" w:themeTint="BF"/>
                <w:sz w:val="22"/>
                <w:szCs w:val="22"/>
                <w:lang w:eastAsia="en-GB"/>
              </w:rPr>
              <w:t>Workshop</w:t>
            </w:r>
          </w:p>
        </w:tc>
        <w:tc>
          <w:tcPr>
            <w:tcW w:w="0" w:type="auto"/>
            <w:vAlign w:val="center"/>
          </w:tcPr>
          <w:p w14:paraId="346B14D1"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60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0B0A6F65"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(100%)</w:t>
            </w:r>
          </w:p>
        </w:tc>
      </w:tr>
      <w:tr w:rsidR="00C05D4A" w:rsidRPr="00AB3A2A" w14:paraId="11520EEE" w14:textId="77777777" w:rsidTr="00FE71EB">
        <w:trPr>
          <w:trHeight w:val="432"/>
          <w:tblCellSpacing w:w="15" w:type="dxa"/>
        </w:trPr>
        <w:tc>
          <w:tcPr>
            <w:tcW w:w="0" w:type="auto"/>
            <w:tcMar>
              <w:top w:w="15" w:type="dxa"/>
              <w:left w:w="480" w:type="dxa"/>
              <w:bottom w:w="15" w:type="dxa"/>
              <w:right w:w="240" w:type="dxa"/>
            </w:tcMar>
            <w:vAlign w:val="center"/>
          </w:tcPr>
          <w:p w14:paraId="4565F050" w14:textId="77777777" w:rsidR="00C05D4A" w:rsidRPr="00AB3A2A" w:rsidRDefault="00C05D4A" w:rsidP="00FE71EB">
            <w:pPr>
              <w:spacing w:line="276" w:lineRule="auto"/>
              <w:jc w:val="both"/>
              <w:rPr>
                <w:rFonts w:ascii="DINCE-Regular" w:hAnsi="DINCE-Regular"/>
                <w:b/>
                <w:bCs/>
                <w:color w:val="404040" w:themeColor="text1" w:themeTint="BF"/>
                <w:sz w:val="22"/>
                <w:szCs w:val="22"/>
                <w:lang w:eastAsia="en-GB"/>
              </w:rPr>
            </w:pPr>
            <w:r w:rsidRPr="00AB3A2A">
              <w:rPr>
                <w:rFonts w:ascii="DINCE-Regular" w:hAnsi="DINCE-Regular"/>
                <w:b/>
                <w:bCs/>
                <w:color w:val="404040" w:themeColor="text1" w:themeTint="BF"/>
                <w:sz w:val="22"/>
                <w:szCs w:val="22"/>
                <w:lang w:eastAsia="en-GB"/>
              </w:rPr>
              <w:t>Total</w:t>
            </w:r>
          </w:p>
        </w:tc>
        <w:tc>
          <w:tcPr>
            <w:tcW w:w="0" w:type="auto"/>
            <w:vAlign w:val="center"/>
          </w:tcPr>
          <w:p w14:paraId="72C0F969"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60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702D34DE"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w:t>
            </w:r>
          </w:p>
        </w:tc>
      </w:tr>
    </w:tbl>
    <w:p w14:paraId="141371B1"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lastRenderedPageBreak/>
        <w:t>Method of Assessment (normally assessed as follows)</w:t>
      </w:r>
    </w:p>
    <w:p w14:paraId="48FD53BD"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The intended learning outcomes will be assessed as follows:</w:t>
      </w:r>
    </w:p>
    <w:p w14:paraId="39825B98" w14:textId="1119DDEF" w:rsidR="00C05D4A" w:rsidRPr="00AB3A2A" w:rsidRDefault="00C05D4A" w:rsidP="00C05D4A">
      <w:pPr>
        <w:pStyle w:val="ListParagraph"/>
        <w:numPr>
          <w:ilvl w:val="0"/>
          <w:numId w:val="6"/>
        </w:numPr>
        <w:shd w:val="clear" w:color="auto" w:fill="FFFFFF"/>
        <w:spacing w:after="200" w:line="276" w:lineRule="auto"/>
        <w:jc w:val="both"/>
        <w:rPr>
          <w:rFonts w:ascii="DINCE-Regular" w:hAnsi="DINCE-Regular" w:cs="Arial Narrow"/>
          <w:color w:val="404040" w:themeColor="text1" w:themeTint="BF"/>
          <w:lang w:val="en-US"/>
        </w:rPr>
      </w:pPr>
      <w:r w:rsidRPr="00AB3A2A">
        <w:rPr>
          <w:rFonts w:ascii="DINCE-Regular" w:hAnsi="DINCE-Regular"/>
          <w:color w:val="404040" w:themeColor="text1" w:themeTint="BF"/>
          <w:lang w:val="en-US" w:eastAsia="en-GB"/>
        </w:rPr>
        <w:t xml:space="preserve">Two in-class exams (60% - </w:t>
      </w:r>
      <w:r>
        <w:rPr>
          <w:rFonts w:ascii="DINCE-Regular" w:hAnsi="DINCE-Regular"/>
          <w:color w:val="404040" w:themeColor="text1" w:themeTint="BF"/>
          <w:lang w:val="en-US" w:eastAsia="en-GB"/>
        </w:rPr>
        <w:t>4</w:t>
      </w:r>
      <w:r w:rsidRPr="00AB3A2A">
        <w:rPr>
          <w:rFonts w:ascii="DINCE-Regular" w:hAnsi="DINCE-Regular"/>
          <w:color w:val="404040" w:themeColor="text1" w:themeTint="BF"/>
          <w:lang w:val="en-US" w:eastAsia="en-GB"/>
        </w:rPr>
        <w:t xml:space="preserve"> Credits): 90 minutes each; </w:t>
      </w:r>
      <w:r w:rsidRPr="00AB3A2A">
        <w:rPr>
          <w:rFonts w:ascii="DINCE-Regular" w:hAnsi="DINCE-Regular" w:cs="Arial Narrow"/>
          <w:color w:val="404040" w:themeColor="text1" w:themeTint="BF"/>
          <w:lang w:val="en-US"/>
        </w:rPr>
        <w:t>contribute to learning outcomes 1, 2, 3, 4, 5, 6.</w:t>
      </w:r>
    </w:p>
    <w:p w14:paraId="59009934" w14:textId="77777777" w:rsidR="00C05D4A" w:rsidRPr="00AB3A2A" w:rsidRDefault="00C05D4A" w:rsidP="00C05D4A">
      <w:pPr>
        <w:pStyle w:val="ListParagraph"/>
        <w:numPr>
          <w:ilvl w:val="0"/>
          <w:numId w:val="4"/>
        </w:numPr>
        <w:shd w:val="clear" w:color="auto" w:fill="FFFFFF"/>
        <w:spacing w:line="276" w:lineRule="auto"/>
        <w:jc w:val="both"/>
        <w:rPr>
          <w:rFonts w:ascii="DINCE-Regular" w:hAnsi="DINCE-Regular"/>
          <w:color w:val="404040" w:themeColor="text1" w:themeTint="BF"/>
          <w:lang w:val="en-US" w:eastAsia="en-GB"/>
        </w:rPr>
      </w:pPr>
      <w:r w:rsidRPr="00AB3A2A">
        <w:rPr>
          <w:rFonts w:ascii="DINCE-Regular" w:hAnsi="DINCE-Regular"/>
          <w:color w:val="404040" w:themeColor="text1" w:themeTint="BF"/>
          <w:lang w:val="en-US" w:eastAsia="en-GB"/>
        </w:rPr>
        <w:t xml:space="preserve">In-class exam 1(open book exam, based on research and information retrieval)- comparison/ contrast essay that comprises critical analysis, direct and indirect quoting, and reference </w:t>
      </w:r>
      <w:proofErr w:type="gramStart"/>
      <w:r w:rsidRPr="00AB3A2A">
        <w:rPr>
          <w:rFonts w:ascii="DINCE-Regular" w:hAnsi="DINCE-Regular"/>
          <w:color w:val="404040" w:themeColor="text1" w:themeTint="BF"/>
          <w:lang w:val="en-US" w:eastAsia="en-GB"/>
        </w:rPr>
        <w:t>list;</w:t>
      </w:r>
      <w:proofErr w:type="gramEnd"/>
    </w:p>
    <w:p w14:paraId="07024892" w14:textId="77777777" w:rsidR="00C05D4A" w:rsidRPr="00AB3A2A" w:rsidRDefault="00C05D4A" w:rsidP="00C05D4A">
      <w:pPr>
        <w:pStyle w:val="ListParagraph"/>
        <w:numPr>
          <w:ilvl w:val="0"/>
          <w:numId w:val="4"/>
        </w:numPr>
        <w:shd w:val="clear" w:color="auto" w:fill="FFFFFF"/>
        <w:spacing w:line="276" w:lineRule="auto"/>
        <w:jc w:val="both"/>
        <w:rPr>
          <w:rFonts w:ascii="DINCE-Regular" w:hAnsi="DINCE-Regular"/>
          <w:color w:val="404040" w:themeColor="text1" w:themeTint="BF"/>
          <w:lang w:val="en-US" w:eastAsia="en-GB"/>
        </w:rPr>
      </w:pPr>
      <w:r w:rsidRPr="00AB3A2A">
        <w:rPr>
          <w:rFonts w:ascii="DINCE-Regular" w:hAnsi="DINCE-Regular"/>
          <w:color w:val="404040" w:themeColor="text1" w:themeTint="BF"/>
          <w:lang w:val="en-US" w:eastAsia="en-GB"/>
        </w:rPr>
        <w:t xml:space="preserve">In-class exam 2 (closed book exam)- argumentative </w:t>
      </w:r>
      <w:proofErr w:type="gramStart"/>
      <w:r w:rsidRPr="00AB3A2A">
        <w:rPr>
          <w:rFonts w:ascii="DINCE-Regular" w:hAnsi="DINCE-Regular"/>
          <w:color w:val="404040" w:themeColor="text1" w:themeTint="BF"/>
          <w:lang w:val="en-US" w:eastAsia="en-GB"/>
        </w:rPr>
        <w:t>essay;</w:t>
      </w:r>
      <w:proofErr w:type="gramEnd"/>
    </w:p>
    <w:p w14:paraId="7F2DD60C" w14:textId="1B0870AB" w:rsidR="00C05D4A" w:rsidRPr="00C05D4A" w:rsidRDefault="00C05D4A" w:rsidP="00C05D4A">
      <w:pPr>
        <w:pStyle w:val="ListParagraph"/>
        <w:numPr>
          <w:ilvl w:val="0"/>
          <w:numId w:val="5"/>
        </w:numPr>
        <w:spacing w:after="200" w:line="276" w:lineRule="auto"/>
        <w:jc w:val="both"/>
        <w:rPr>
          <w:rFonts w:ascii="DINCE-Regular" w:hAnsi="DINCE-Regular" w:cs="Arial Narrow"/>
          <w:color w:val="404040" w:themeColor="text1" w:themeTint="BF"/>
          <w:lang w:val="en-US"/>
        </w:rPr>
      </w:pPr>
      <w:r w:rsidRPr="00AB3A2A">
        <w:rPr>
          <w:rFonts w:ascii="DINCE-Regular" w:hAnsi="DINCE-Regular"/>
          <w:color w:val="404040" w:themeColor="text1" w:themeTint="BF"/>
          <w:lang w:val="en-US"/>
        </w:rPr>
        <w:t xml:space="preserve">Final exam (40% - </w:t>
      </w:r>
      <w:r>
        <w:rPr>
          <w:rFonts w:ascii="DINCE-Regular" w:hAnsi="DINCE-Regular"/>
          <w:color w:val="404040" w:themeColor="text1" w:themeTint="BF"/>
          <w:lang w:val="en-US"/>
        </w:rPr>
        <w:t xml:space="preserve">2 </w:t>
      </w:r>
      <w:r w:rsidRPr="00AB3A2A">
        <w:rPr>
          <w:rFonts w:ascii="DINCE-Regular" w:hAnsi="DINCE-Regular"/>
          <w:color w:val="404040" w:themeColor="text1" w:themeTint="BF"/>
          <w:lang w:val="en-US"/>
        </w:rPr>
        <w:t xml:space="preserve">Credits): 120 minutes; </w:t>
      </w:r>
      <w:r w:rsidRPr="00AB3A2A">
        <w:rPr>
          <w:rFonts w:ascii="DINCE-Regular" w:hAnsi="DINCE-Regular" w:cs="Arial Narrow"/>
          <w:color w:val="404040" w:themeColor="text1" w:themeTint="BF"/>
          <w:lang w:val="en-US"/>
        </w:rPr>
        <w:t>contributes to learning outcomes 1, 2, 3, 4, 5, 6.</w:t>
      </w:r>
      <w:r>
        <w:rPr>
          <w:rFonts w:ascii="DINCE-Regular" w:hAnsi="DINCE-Regular" w:cs="Arial Narrow"/>
          <w:color w:val="404040" w:themeColor="text1" w:themeTint="BF"/>
          <w:lang w:val="en-US"/>
        </w:rPr>
        <w:t xml:space="preserve"> </w:t>
      </w:r>
      <w:r w:rsidRPr="00C05D4A">
        <w:rPr>
          <w:rFonts w:ascii="DINCE-Regular" w:hAnsi="DINCE-Regular" w:cs="Arial Narrow"/>
          <w:color w:val="404040" w:themeColor="text1" w:themeTint="BF"/>
          <w:lang w:val="en-US"/>
        </w:rPr>
        <w:t xml:space="preserve">Final exam (closed book exam) comprises comparison/contrast essay, argumentative essay or critical review. </w:t>
      </w:r>
    </w:p>
    <w:p w14:paraId="1C797C7A" w14:textId="77777777" w:rsidR="00C05D4A" w:rsidRPr="00AB3A2A" w:rsidRDefault="00C05D4A" w:rsidP="00C05D4A">
      <w:pPr>
        <w:shd w:val="clear" w:color="auto" w:fill="FFFFFF"/>
        <w:jc w:val="both"/>
        <w:rPr>
          <w:rFonts w:ascii="DINCE-Regular" w:hAnsi="DINCE-Regular" w:cs="Arial Narrow"/>
          <w:color w:val="404040" w:themeColor="text1" w:themeTint="BF"/>
          <w:lang w:val="en-US"/>
        </w:rPr>
      </w:pPr>
      <w:r w:rsidRPr="00AB3A2A">
        <w:rPr>
          <w:rFonts w:ascii="DINCE-Regular" w:hAnsi="DINCE-Regular"/>
          <w:b/>
          <w:color w:val="404040" w:themeColor="text1" w:themeTint="BF"/>
          <w:lang w:val="en-US"/>
        </w:rPr>
        <w:t>Re-sit</w:t>
      </w:r>
    </w:p>
    <w:p w14:paraId="7BA9205F" w14:textId="77777777" w:rsidR="00C05D4A" w:rsidRPr="00AB3A2A" w:rsidRDefault="00C05D4A" w:rsidP="00C05D4A">
      <w:pPr>
        <w:spacing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the re-sit.</w:t>
      </w:r>
    </w:p>
    <w:p w14:paraId="224BC45D"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Date of last amendment</w:t>
      </w:r>
    </w:p>
    <w:p w14:paraId="4FB8F42F"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20-10-2016</w:t>
      </w:r>
    </w:p>
    <w:p w14:paraId="057C8519" w14:textId="77777777" w:rsidR="00C05D4A" w:rsidRPr="00AB3A2A" w:rsidRDefault="00C05D4A" w:rsidP="00C05D4A">
      <w:pPr>
        <w:spacing w:line="276" w:lineRule="auto"/>
        <w:jc w:val="both"/>
        <w:rPr>
          <w:rFonts w:ascii="DINCE-Regular" w:hAnsi="DINCE-Regular"/>
          <w:b/>
          <w:bCs/>
          <w:color w:val="404040" w:themeColor="text1" w:themeTint="BF"/>
          <w:sz w:val="22"/>
          <w:szCs w:val="22"/>
          <w:lang w:val="en-US" w:eastAsia="en-GB"/>
        </w:rPr>
      </w:pPr>
    </w:p>
    <w:p w14:paraId="150AB147" w14:textId="77777777" w:rsidR="00C05D4A" w:rsidRPr="00AB3A2A" w:rsidRDefault="00C05D4A" w:rsidP="00C05D4A">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3. MODULE RESOURCES</w:t>
      </w:r>
    </w:p>
    <w:p w14:paraId="563FB62D" w14:textId="77777777" w:rsidR="00C05D4A" w:rsidRPr="00AB3A2A" w:rsidRDefault="00C05D4A" w:rsidP="00C05D4A">
      <w:pPr>
        <w:shd w:val="clear" w:color="auto" w:fill="FFFFFF"/>
        <w:spacing w:line="276" w:lineRule="auto"/>
        <w:ind w:left="720" w:hanging="720"/>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Essential Reading</w:t>
      </w:r>
    </w:p>
    <w:p w14:paraId="653CBDD4" w14:textId="77777777" w:rsidR="00C05D4A" w:rsidRPr="00AB3A2A" w:rsidRDefault="00C05D4A" w:rsidP="00C05D4A">
      <w:pPr>
        <w:suppressAutoHyphens/>
        <w:spacing w:line="276" w:lineRule="auto"/>
        <w:ind w:left="720" w:hanging="720"/>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Hogue, A., Oshima, A., 2006. </w:t>
      </w:r>
      <w:r w:rsidRPr="00AB3A2A">
        <w:rPr>
          <w:rFonts w:ascii="DINCE-Regular" w:hAnsi="DINCE-Regular" w:cs="Arial Narrow"/>
          <w:bCs/>
          <w:i/>
          <w:color w:val="404040" w:themeColor="text1" w:themeTint="BF"/>
          <w:sz w:val="22"/>
          <w:szCs w:val="22"/>
          <w:lang w:val="en-US"/>
        </w:rPr>
        <w:t>Writing Academic English</w:t>
      </w:r>
      <w:r w:rsidRPr="00AB3A2A">
        <w:rPr>
          <w:rFonts w:ascii="DINCE-Regular" w:hAnsi="DINCE-Regular" w:cs="Arial Narrow"/>
          <w:color w:val="404040" w:themeColor="text1" w:themeTint="BF"/>
          <w:sz w:val="22"/>
          <w:szCs w:val="22"/>
          <w:lang w:val="en-US"/>
        </w:rPr>
        <w:t>. Fourth Edition. New York: Pearson Longman.</w:t>
      </w:r>
    </w:p>
    <w:p w14:paraId="664B53EB" w14:textId="77777777" w:rsidR="00C05D4A" w:rsidRPr="00AB3A2A" w:rsidRDefault="00C05D4A" w:rsidP="00C05D4A">
      <w:pPr>
        <w:suppressAutoHyphens/>
        <w:spacing w:line="276" w:lineRule="auto"/>
        <w:ind w:left="720" w:hanging="720"/>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Jordan, R.R., 2002</w:t>
      </w:r>
      <w:r w:rsidRPr="00AB3A2A">
        <w:rPr>
          <w:rFonts w:ascii="DINCE-Regular" w:hAnsi="DINCE-Regular" w:cs="Arial Narrow"/>
          <w:i/>
          <w:color w:val="404040" w:themeColor="text1" w:themeTint="BF"/>
          <w:sz w:val="22"/>
          <w:szCs w:val="22"/>
          <w:lang w:val="en-US"/>
        </w:rPr>
        <w:t>.  Academic Writing Course</w:t>
      </w:r>
      <w:r w:rsidRPr="00AB3A2A">
        <w:rPr>
          <w:rFonts w:ascii="DINCE-Regular" w:hAnsi="DINCE-Regular" w:cs="Arial Narrow"/>
          <w:color w:val="404040" w:themeColor="text1" w:themeTint="BF"/>
          <w:sz w:val="22"/>
          <w:szCs w:val="22"/>
          <w:lang w:val="en-US"/>
        </w:rPr>
        <w:t>. New York: Pearson Longman.</w:t>
      </w:r>
    </w:p>
    <w:p w14:paraId="72DF3968" w14:textId="77777777" w:rsidR="00C05D4A" w:rsidRPr="00AB3A2A" w:rsidRDefault="00C05D4A" w:rsidP="00C05D4A">
      <w:pPr>
        <w:shd w:val="clear" w:color="auto" w:fill="FFFFFF"/>
        <w:spacing w:line="276" w:lineRule="auto"/>
        <w:ind w:left="720" w:hanging="720"/>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Recommended Reading</w:t>
      </w:r>
    </w:p>
    <w:p w14:paraId="78AA3F37" w14:textId="77777777" w:rsidR="00C05D4A" w:rsidRPr="00AB3A2A" w:rsidRDefault="00C05D4A" w:rsidP="00C05D4A">
      <w:pPr>
        <w:pStyle w:val="ListParagraph1"/>
        <w:numPr>
          <w:ilvl w:val="0"/>
          <w:numId w:val="1"/>
        </w:numPr>
        <w:tabs>
          <w:tab w:val="clear" w:pos="0"/>
        </w:tabs>
        <w:spacing w:line="276" w:lineRule="auto"/>
        <w:ind w:left="720" w:hanging="720"/>
        <w:jc w:val="both"/>
        <w:rPr>
          <w:rFonts w:ascii="DINCE-Regular" w:hAnsi="DINCE-Regular" w:cs="Arial Narrow"/>
          <w:iCs/>
          <w:color w:val="404040" w:themeColor="text1" w:themeTint="BF"/>
          <w:sz w:val="22"/>
          <w:szCs w:val="22"/>
        </w:rPr>
      </w:pPr>
      <w:r w:rsidRPr="00AB3A2A">
        <w:rPr>
          <w:rFonts w:ascii="DINCE-Regular" w:hAnsi="DINCE-Regular" w:cs="Arial Narrow"/>
          <w:color w:val="404040" w:themeColor="text1" w:themeTint="BF"/>
          <w:sz w:val="22"/>
          <w:szCs w:val="22"/>
        </w:rPr>
        <w:t>Heffernan J.,1982</w:t>
      </w:r>
      <w:r w:rsidRPr="00AB3A2A">
        <w:rPr>
          <w:rFonts w:ascii="DINCE-Regular" w:hAnsi="DINCE-Regular" w:cs="Arial Narrow"/>
          <w:i/>
          <w:color w:val="404040" w:themeColor="text1" w:themeTint="BF"/>
          <w:sz w:val="22"/>
          <w:szCs w:val="22"/>
        </w:rPr>
        <w:t>. Writing- A College Handbook</w:t>
      </w:r>
      <w:r w:rsidRPr="00AB3A2A">
        <w:rPr>
          <w:rFonts w:ascii="DINCE-Regular" w:hAnsi="DINCE-Regular" w:cs="Arial Narrow"/>
          <w:color w:val="404040" w:themeColor="text1" w:themeTint="BF"/>
          <w:sz w:val="22"/>
          <w:szCs w:val="22"/>
        </w:rPr>
        <w:t>. New York: WW Norton and Company.</w:t>
      </w:r>
    </w:p>
    <w:p w14:paraId="36482B86" w14:textId="77777777" w:rsidR="00C05D4A" w:rsidRPr="00AB3A2A" w:rsidRDefault="00C05D4A" w:rsidP="00C05D4A">
      <w:pPr>
        <w:pStyle w:val="ListParagraph1"/>
        <w:numPr>
          <w:ilvl w:val="0"/>
          <w:numId w:val="1"/>
        </w:numPr>
        <w:tabs>
          <w:tab w:val="clear" w:pos="0"/>
        </w:tabs>
        <w:spacing w:line="276" w:lineRule="auto"/>
        <w:ind w:left="720" w:hanging="720"/>
        <w:jc w:val="both"/>
        <w:rPr>
          <w:rFonts w:ascii="DINCE-Regular" w:hAnsi="DINCE-Regular" w:cs="Arial Narrow"/>
          <w:iCs/>
          <w:color w:val="404040" w:themeColor="text1" w:themeTint="BF"/>
          <w:sz w:val="22"/>
          <w:szCs w:val="22"/>
        </w:rPr>
      </w:pPr>
      <w:r w:rsidRPr="00AB3A2A">
        <w:rPr>
          <w:rFonts w:ascii="DINCE-Regular" w:hAnsi="DINCE-Regular" w:cs="Arial Narrow"/>
          <w:iCs/>
          <w:color w:val="404040" w:themeColor="text1" w:themeTint="BF"/>
          <w:sz w:val="22"/>
          <w:szCs w:val="22"/>
        </w:rPr>
        <w:t xml:space="preserve">Mc Carthy, M., O’Dell, F., 2008. </w:t>
      </w:r>
      <w:r w:rsidRPr="00AB3A2A">
        <w:rPr>
          <w:rFonts w:ascii="DINCE-Regular" w:hAnsi="DINCE-Regular" w:cs="Arial Narrow"/>
          <w:i/>
          <w:iCs/>
          <w:color w:val="404040" w:themeColor="text1" w:themeTint="BF"/>
          <w:sz w:val="22"/>
          <w:szCs w:val="22"/>
        </w:rPr>
        <w:t>Academic Vocabulary in Use</w:t>
      </w:r>
      <w:r w:rsidRPr="00AB3A2A">
        <w:rPr>
          <w:rFonts w:ascii="DINCE-Regular" w:hAnsi="DINCE-Regular" w:cs="Arial Narrow"/>
          <w:iCs/>
          <w:color w:val="404040" w:themeColor="text1" w:themeTint="BF"/>
          <w:sz w:val="22"/>
          <w:szCs w:val="22"/>
        </w:rPr>
        <w:t>. Cambridge: Cambridge University Press.</w:t>
      </w:r>
    </w:p>
    <w:p w14:paraId="09BA87FA" w14:textId="77777777" w:rsidR="00C05D4A" w:rsidRPr="00AB3A2A" w:rsidRDefault="00C05D4A" w:rsidP="00C05D4A">
      <w:pPr>
        <w:pStyle w:val="ListParagraph1"/>
        <w:numPr>
          <w:ilvl w:val="0"/>
          <w:numId w:val="1"/>
        </w:numPr>
        <w:tabs>
          <w:tab w:val="clear" w:pos="0"/>
        </w:tabs>
        <w:spacing w:line="276" w:lineRule="auto"/>
        <w:ind w:left="720" w:hanging="720"/>
        <w:jc w:val="both"/>
        <w:rPr>
          <w:rFonts w:ascii="DINCE-Regular" w:hAnsi="DINCE-Regular" w:cs="Arial Narrow"/>
          <w:iCs/>
          <w:color w:val="404040" w:themeColor="text1" w:themeTint="BF"/>
          <w:sz w:val="22"/>
          <w:szCs w:val="22"/>
          <w:lang w:val="pl-PL"/>
        </w:rPr>
      </w:pPr>
      <w:r w:rsidRPr="00AB3A2A">
        <w:rPr>
          <w:rFonts w:ascii="DINCE-Regular" w:hAnsi="DINCE-Regular" w:cs="Arial Narrow"/>
          <w:iCs/>
          <w:color w:val="404040" w:themeColor="text1" w:themeTint="BF"/>
          <w:sz w:val="22"/>
          <w:szCs w:val="22"/>
        </w:rPr>
        <w:t>Macpherson,</w:t>
      </w:r>
      <w:r w:rsidRPr="00AB3A2A">
        <w:rPr>
          <w:rFonts w:ascii="DINCE-Regular" w:hAnsi="DINCE-Regular" w:cs="Arial Narrow"/>
          <w:color w:val="404040" w:themeColor="text1" w:themeTint="BF"/>
          <w:sz w:val="22"/>
          <w:szCs w:val="22"/>
        </w:rPr>
        <w:t xml:space="preserve"> R., 2006. </w:t>
      </w:r>
      <w:r w:rsidRPr="00AB3A2A">
        <w:rPr>
          <w:rFonts w:ascii="DINCE-Regular" w:hAnsi="DINCE-Regular" w:cs="Arial Narrow"/>
          <w:i/>
          <w:color w:val="404040" w:themeColor="text1" w:themeTint="BF"/>
          <w:sz w:val="22"/>
          <w:szCs w:val="22"/>
        </w:rPr>
        <w:t>English</w:t>
      </w:r>
      <w:r w:rsidRPr="00AB3A2A">
        <w:rPr>
          <w:rFonts w:ascii="DINCE-Regular" w:hAnsi="DINCE-Regular" w:cs="Arial Narrow"/>
          <w:i/>
          <w:iCs/>
          <w:color w:val="404040" w:themeColor="text1" w:themeTint="BF"/>
          <w:sz w:val="22"/>
          <w:szCs w:val="22"/>
        </w:rPr>
        <w:t xml:space="preserve"> for Academic</w:t>
      </w:r>
      <w:r w:rsidRPr="00AB3A2A">
        <w:rPr>
          <w:rFonts w:ascii="DINCE-Regular" w:hAnsi="DINCE-Regular" w:cs="Arial Narrow"/>
          <w:iCs/>
          <w:color w:val="404040" w:themeColor="text1" w:themeTint="BF"/>
          <w:sz w:val="22"/>
          <w:szCs w:val="22"/>
        </w:rPr>
        <w:t xml:space="preserve"> Purposes. </w:t>
      </w:r>
      <w:proofErr w:type="spellStart"/>
      <w:r w:rsidRPr="00AB3A2A">
        <w:rPr>
          <w:rFonts w:ascii="DINCE-Regular" w:hAnsi="DINCE-Regular" w:cs="Arial Narrow"/>
          <w:iCs/>
          <w:color w:val="404040" w:themeColor="text1" w:themeTint="BF"/>
          <w:sz w:val="22"/>
          <w:szCs w:val="22"/>
          <w:lang w:val="pl-PL"/>
        </w:rPr>
        <w:t>Warsaw</w:t>
      </w:r>
      <w:proofErr w:type="spellEnd"/>
      <w:r w:rsidRPr="00AB3A2A">
        <w:rPr>
          <w:rFonts w:ascii="DINCE-Regular" w:hAnsi="DINCE-Regular" w:cs="Arial Narrow"/>
          <w:iCs/>
          <w:color w:val="404040" w:themeColor="text1" w:themeTint="BF"/>
          <w:sz w:val="22"/>
          <w:szCs w:val="22"/>
          <w:lang w:val="pl-PL"/>
        </w:rPr>
        <w:t xml:space="preserve">: </w:t>
      </w:r>
      <w:r w:rsidRPr="00AB3A2A">
        <w:rPr>
          <w:rFonts w:ascii="DINCE-Regular" w:hAnsi="DINCE-Regular" w:cs="Arial Narrow"/>
          <w:color w:val="404040" w:themeColor="text1" w:themeTint="BF"/>
          <w:sz w:val="22"/>
          <w:szCs w:val="22"/>
          <w:lang w:val="pl-PL"/>
        </w:rPr>
        <w:t>Wydawnictwo Naukowe PWN.</w:t>
      </w:r>
    </w:p>
    <w:p w14:paraId="53FF428F" w14:textId="77777777" w:rsidR="00C05D4A" w:rsidRPr="00AB3A2A" w:rsidRDefault="00C05D4A" w:rsidP="00C05D4A">
      <w:pPr>
        <w:pStyle w:val="ListParagraph1"/>
        <w:numPr>
          <w:ilvl w:val="0"/>
          <w:numId w:val="1"/>
        </w:numPr>
        <w:tabs>
          <w:tab w:val="clear" w:pos="0"/>
        </w:tabs>
        <w:spacing w:line="276" w:lineRule="auto"/>
        <w:ind w:left="720" w:hanging="720"/>
        <w:jc w:val="both"/>
        <w:rPr>
          <w:rFonts w:ascii="DINCE-Regular" w:hAnsi="DINCE-Regular" w:cs="Arial Narrow"/>
          <w:color w:val="404040" w:themeColor="text1" w:themeTint="BF"/>
          <w:sz w:val="22"/>
          <w:szCs w:val="22"/>
          <w:lang w:val="en-US"/>
        </w:rPr>
      </w:pPr>
      <w:r w:rsidRPr="00AB3A2A">
        <w:rPr>
          <w:rFonts w:ascii="DINCE-Regular" w:hAnsi="DINCE-Regular" w:cs="Arial Narrow"/>
          <w:iCs/>
          <w:color w:val="404040" w:themeColor="text1" w:themeTint="BF"/>
          <w:sz w:val="22"/>
          <w:szCs w:val="22"/>
          <w:lang w:val="en-US"/>
        </w:rPr>
        <w:t>Macpherson,</w:t>
      </w:r>
      <w:r w:rsidRPr="00AB3A2A">
        <w:rPr>
          <w:rFonts w:ascii="DINCE-Regular" w:hAnsi="DINCE-Regular" w:cs="Arial Narrow"/>
          <w:color w:val="404040" w:themeColor="text1" w:themeTint="BF"/>
          <w:sz w:val="22"/>
          <w:szCs w:val="22"/>
          <w:lang w:val="en-US"/>
        </w:rPr>
        <w:t xml:space="preserve"> R, 2006</w:t>
      </w:r>
      <w:r w:rsidRPr="00AB3A2A">
        <w:rPr>
          <w:rFonts w:ascii="DINCE-Regular" w:hAnsi="DINCE-Regular" w:cs="Arial Narrow"/>
          <w:i/>
          <w:color w:val="404040" w:themeColor="text1" w:themeTint="BF"/>
          <w:sz w:val="22"/>
          <w:szCs w:val="22"/>
          <w:lang w:val="en-US"/>
        </w:rPr>
        <w:t>. Advanced Written English</w:t>
      </w:r>
      <w:r w:rsidRPr="00AB3A2A">
        <w:rPr>
          <w:rFonts w:ascii="DINCE-Regular" w:hAnsi="DINCE-Regular" w:cs="Arial Narrow"/>
          <w:color w:val="404040" w:themeColor="text1" w:themeTint="BF"/>
          <w:sz w:val="22"/>
          <w:szCs w:val="22"/>
          <w:lang w:val="en-US"/>
        </w:rPr>
        <w:t xml:space="preserve">. Warsaw: </w:t>
      </w:r>
      <w:proofErr w:type="spellStart"/>
      <w:r w:rsidRPr="00AB3A2A">
        <w:rPr>
          <w:rFonts w:ascii="DINCE-Regular" w:hAnsi="DINCE-Regular" w:cs="Arial Narrow"/>
          <w:color w:val="404040" w:themeColor="text1" w:themeTint="BF"/>
          <w:sz w:val="22"/>
          <w:szCs w:val="22"/>
          <w:lang w:val="en-US"/>
        </w:rPr>
        <w:t>Wydawnictwo</w:t>
      </w:r>
      <w:proofErr w:type="spellEnd"/>
      <w:r w:rsidRPr="00AB3A2A">
        <w:rPr>
          <w:rFonts w:ascii="DINCE-Regular" w:hAnsi="DINCE-Regular" w:cs="Arial Narrow"/>
          <w:color w:val="404040" w:themeColor="text1" w:themeTint="BF"/>
          <w:sz w:val="22"/>
          <w:szCs w:val="22"/>
          <w:lang w:val="en-US"/>
        </w:rPr>
        <w:t xml:space="preserve"> </w:t>
      </w:r>
      <w:proofErr w:type="spellStart"/>
      <w:r w:rsidRPr="00AB3A2A">
        <w:rPr>
          <w:rFonts w:ascii="DINCE-Regular" w:hAnsi="DINCE-Regular" w:cs="Arial Narrow"/>
          <w:color w:val="404040" w:themeColor="text1" w:themeTint="BF"/>
          <w:sz w:val="22"/>
          <w:szCs w:val="22"/>
          <w:lang w:val="en-US"/>
        </w:rPr>
        <w:t>Naukowe</w:t>
      </w:r>
      <w:proofErr w:type="spellEnd"/>
      <w:r w:rsidRPr="00AB3A2A">
        <w:rPr>
          <w:rFonts w:ascii="DINCE-Regular" w:hAnsi="DINCE-Regular" w:cs="Arial Narrow"/>
          <w:color w:val="404040" w:themeColor="text1" w:themeTint="BF"/>
          <w:sz w:val="22"/>
          <w:szCs w:val="22"/>
          <w:lang w:val="en-US"/>
        </w:rPr>
        <w:t xml:space="preserve"> PWN.</w:t>
      </w:r>
    </w:p>
    <w:p w14:paraId="02A93F65" w14:textId="77777777" w:rsidR="00C05D4A" w:rsidRPr="00AB3A2A" w:rsidRDefault="00C05D4A" w:rsidP="00C05D4A">
      <w:pPr>
        <w:pStyle w:val="ListParagraph1"/>
        <w:numPr>
          <w:ilvl w:val="0"/>
          <w:numId w:val="1"/>
        </w:numPr>
        <w:tabs>
          <w:tab w:val="clear" w:pos="0"/>
        </w:tabs>
        <w:spacing w:line="276" w:lineRule="auto"/>
        <w:ind w:left="720" w:hanging="720"/>
        <w:jc w:val="both"/>
        <w:rPr>
          <w:rFonts w:ascii="DINCE-Regular" w:hAnsi="DINCE-Regular" w:cs="Arial Narrow"/>
          <w:color w:val="404040" w:themeColor="text1" w:themeTint="BF"/>
          <w:sz w:val="22"/>
          <w:szCs w:val="22"/>
        </w:rPr>
      </w:pPr>
      <w:r w:rsidRPr="00AB3A2A">
        <w:rPr>
          <w:rFonts w:ascii="DINCE-Regular" w:hAnsi="DINCE-Regular" w:cs="Arial Narrow"/>
          <w:color w:val="404040" w:themeColor="text1" w:themeTint="BF"/>
          <w:sz w:val="22"/>
          <w:szCs w:val="22"/>
        </w:rPr>
        <w:t xml:space="preserve">Swales, J.M. and Feak, C.B., 1994. </w:t>
      </w:r>
      <w:r w:rsidRPr="00AB3A2A">
        <w:rPr>
          <w:rFonts w:ascii="DINCE-Regular" w:hAnsi="DINCE-Regular" w:cs="Arial Narrow"/>
          <w:i/>
          <w:color w:val="404040" w:themeColor="text1" w:themeTint="BF"/>
          <w:sz w:val="22"/>
          <w:szCs w:val="22"/>
        </w:rPr>
        <w:t>Academic Writing Course for Graduate</w:t>
      </w:r>
      <w:r w:rsidRPr="00AB3A2A">
        <w:rPr>
          <w:rFonts w:ascii="DINCE-Regular" w:hAnsi="DINCE-Regular" w:cs="Arial Narrow"/>
          <w:color w:val="404040" w:themeColor="text1" w:themeTint="BF"/>
          <w:sz w:val="22"/>
          <w:szCs w:val="22"/>
        </w:rPr>
        <w:t xml:space="preserve"> </w:t>
      </w:r>
      <w:r w:rsidRPr="00AB3A2A">
        <w:rPr>
          <w:rFonts w:ascii="DINCE-Regular" w:hAnsi="DINCE-Regular" w:cs="Arial Narrow"/>
          <w:i/>
          <w:color w:val="404040" w:themeColor="text1" w:themeTint="BF"/>
          <w:sz w:val="22"/>
          <w:szCs w:val="22"/>
        </w:rPr>
        <w:t>Students</w:t>
      </w:r>
      <w:r w:rsidRPr="00AB3A2A">
        <w:rPr>
          <w:rFonts w:ascii="DINCE-Regular" w:hAnsi="DINCE-Regular" w:cs="Arial Narrow"/>
          <w:color w:val="404040" w:themeColor="text1" w:themeTint="BF"/>
          <w:sz w:val="22"/>
          <w:szCs w:val="22"/>
        </w:rPr>
        <w:t>. Michigan: The University of Michigan Press.</w:t>
      </w:r>
    </w:p>
    <w:p w14:paraId="31F1B832" w14:textId="77777777" w:rsidR="00C05D4A" w:rsidRPr="00AB3A2A" w:rsidRDefault="00C05D4A" w:rsidP="00C05D4A">
      <w:pPr>
        <w:pStyle w:val="ListParagraph1"/>
        <w:keepNext/>
        <w:numPr>
          <w:ilvl w:val="0"/>
          <w:numId w:val="1"/>
        </w:numPr>
        <w:tabs>
          <w:tab w:val="clear" w:pos="0"/>
        </w:tabs>
        <w:suppressAutoHyphens/>
        <w:spacing w:line="276" w:lineRule="auto"/>
        <w:ind w:left="720" w:hanging="720"/>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rPr>
        <w:t xml:space="preserve">Zemach, D., 2005. </w:t>
      </w:r>
      <w:r w:rsidRPr="00AB3A2A">
        <w:rPr>
          <w:rFonts w:ascii="DINCE-Regular" w:hAnsi="DINCE-Regular" w:cs="Arial Narrow"/>
          <w:i/>
          <w:color w:val="404040" w:themeColor="text1" w:themeTint="BF"/>
          <w:sz w:val="22"/>
          <w:szCs w:val="22"/>
        </w:rPr>
        <w:t>Academic Writing</w:t>
      </w:r>
      <w:r w:rsidRPr="00AB3A2A">
        <w:rPr>
          <w:rFonts w:ascii="DINCE-Regular" w:hAnsi="DINCE-Regular" w:cs="Arial Narrow"/>
          <w:color w:val="404040" w:themeColor="text1" w:themeTint="BF"/>
          <w:sz w:val="22"/>
          <w:szCs w:val="22"/>
        </w:rPr>
        <w:t>. Oxford: Macmillan.</w:t>
      </w:r>
    </w:p>
    <w:p w14:paraId="213419FB" w14:textId="77777777" w:rsidR="00C05D4A" w:rsidRPr="00AB3A2A" w:rsidRDefault="00C05D4A" w:rsidP="00C05D4A">
      <w:pPr>
        <w:shd w:val="clear" w:color="auto" w:fill="FFFFFF"/>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Required Equipment</w:t>
      </w:r>
    </w:p>
    <w:p w14:paraId="66D5650F"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2392D71A" w14:textId="77777777" w:rsidR="00C05D4A" w:rsidRPr="00AB3A2A" w:rsidRDefault="00C05D4A" w:rsidP="00C05D4A">
      <w:pPr>
        <w:spacing w:line="276" w:lineRule="auto"/>
        <w:jc w:val="both"/>
        <w:rPr>
          <w:rFonts w:ascii="DINCE-Regular" w:hAnsi="DINCE-Regular"/>
          <w:b/>
          <w:bCs/>
          <w:color w:val="404040" w:themeColor="text1" w:themeTint="BF"/>
          <w:sz w:val="22"/>
          <w:szCs w:val="22"/>
          <w:lang w:val="en-US" w:eastAsia="en-GB"/>
        </w:rPr>
      </w:pPr>
    </w:p>
    <w:p w14:paraId="5352D470" w14:textId="77777777" w:rsidR="00C05D4A" w:rsidRPr="00AB3A2A" w:rsidRDefault="00C05D4A" w:rsidP="00C05D4A">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4. MODULE ORGANISATION</w:t>
      </w:r>
    </w:p>
    <w:p w14:paraId="2BACBE48"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066"/>
      </w:tblGrid>
      <w:tr w:rsidR="00C05D4A" w:rsidRPr="00AB3A2A" w14:paraId="3D6A4484" w14:textId="77777777" w:rsidTr="00FE71EB">
        <w:trPr>
          <w:trHeight w:val="432"/>
          <w:tblCellSpacing w:w="15" w:type="dxa"/>
        </w:trPr>
        <w:tc>
          <w:tcPr>
            <w:tcW w:w="0" w:type="auto"/>
            <w:tcMar>
              <w:top w:w="15" w:type="dxa"/>
              <w:left w:w="480" w:type="dxa"/>
              <w:bottom w:w="15" w:type="dxa"/>
              <w:right w:w="240" w:type="dxa"/>
            </w:tcMar>
            <w:vAlign w:val="center"/>
          </w:tcPr>
          <w:p w14:paraId="1D0C91B9" w14:textId="77777777" w:rsidR="00C05D4A" w:rsidRPr="00AB3A2A" w:rsidRDefault="00C05D4A"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Name</w:t>
            </w:r>
            <w:proofErr w:type="spellEnd"/>
          </w:p>
        </w:tc>
        <w:tc>
          <w:tcPr>
            <w:tcW w:w="0" w:type="auto"/>
            <w:vAlign w:val="center"/>
          </w:tcPr>
          <w:p w14:paraId="063F1737"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Mgr Joanna Zientek,  </w:t>
            </w:r>
          </w:p>
        </w:tc>
      </w:tr>
      <w:tr w:rsidR="00C05D4A" w:rsidRPr="00AB3A2A" w14:paraId="37D1EC65" w14:textId="77777777" w:rsidTr="00FE71EB">
        <w:trPr>
          <w:trHeight w:val="432"/>
          <w:tblCellSpacing w:w="15" w:type="dxa"/>
        </w:trPr>
        <w:tc>
          <w:tcPr>
            <w:tcW w:w="0" w:type="auto"/>
            <w:tcMar>
              <w:top w:w="15" w:type="dxa"/>
              <w:left w:w="480" w:type="dxa"/>
              <w:bottom w:w="15" w:type="dxa"/>
              <w:right w:w="240" w:type="dxa"/>
            </w:tcMar>
            <w:vAlign w:val="center"/>
          </w:tcPr>
          <w:p w14:paraId="30D343E3" w14:textId="77777777" w:rsidR="00C05D4A" w:rsidRPr="00AB3A2A" w:rsidRDefault="00C05D4A" w:rsidP="00FE71EB">
            <w:pPr>
              <w:spacing w:line="276" w:lineRule="auto"/>
              <w:jc w:val="both"/>
              <w:rPr>
                <w:rFonts w:ascii="DINCE-Regular" w:hAnsi="DINCE-Regular"/>
                <w:b/>
                <w:bCs/>
                <w:color w:val="404040" w:themeColor="text1" w:themeTint="BF"/>
                <w:sz w:val="22"/>
                <w:szCs w:val="22"/>
                <w:lang w:eastAsia="en-GB"/>
              </w:rPr>
            </w:pPr>
            <w:r w:rsidRPr="00AB3A2A">
              <w:rPr>
                <w:rFonts w:ascii="DINCE-Regular" w:hAnsi="DINCE-Regular"/>
                <w:b/>
                <w:bCs/>
                <w:color w:val="404040" w:themeColor="text1" w:themeTint="BF"/>
                <w:sz w:val="22"/>
                <w:szCs w:val="22"/>
                <w:lang w:eastAsia="en-GB"/>
              </w:rPr>
              <w:t>E-mail</w:t>
            </w:r>
          </w:p>
        </w:tc>
        <w:tc>
          <w:tcPr>
            <w:tcW w:w="0" w:type="auto"/>
            <w:vAlign w:val="center"/>
          </w:tcPr>
          <w:p w14:paraId="33E01D54" w14:textId="77777777" w:rsidR="00C05D4A" w:rsidRPr="00AB3A2A" w:rsidRDefault="00C05D4A" w:rsidP="00FE71EB">
            <w:pPr>
              <w:spacing w:line="276" w:lineRule="auto"/>
              <w:jc w:val="both"/>
              <w:rPr>
                <w:rFonts w:ascii="DINCE-Regular" w:hAnsi="DINCE-Regular"/>
                <w:color w:val="404040" w:themeColor="text1" w:themeTint="BF"/>
                <w:sz w:val="22"/>
                <w:szCs w:val="22"/>
                <w:lang w:eastAsia="en-GB"/>
              </w:rPr>
            </w:pPr>
            <w:hyperlink r:id="rId5" w:history="1">
              <w:r w:rsidRPr="00AB3A2A">
                <w:rPr>
                  <w:rStyle w:val="Hyperlink"/>
                  <w:rFonts w:ascii="DINCE-Regular" w:hAnsi="DINCE-Regular"/>
                  <w:color w:val="404040" w:themeColor="text1" w:themeTint="BF"/>
                  <w:sz w:val="22"/>
                  <w:szCs w:val="22"/>
                </w:rPr>
                <w:t>zientek4@op.pl</w:t>
              </w:r>
            </w:hyperlink>
            <w:r w:rsidRPr="00AB3A2A">
              <w:rPr>
                <w:rStyle w:val="emailaddress"/>
                <w:rFonts w:ascii="DINCE-Regular" w:hAnsi="DINCE-Regular"/>
                <w:color w:val="404040" w:themeColor="text1" w:themeTint="BF"/>
                <w:sz w:val="22"/>
                <w:szCs w:val="22"/>
              </w:rPr>
              <w:t xml:space="preserve"> </w:t>
            </w:r>
            <w:r w:rsidRPr="00AB3A2A">
              <w:rPr>
                <w:rFonts w:ascii="DINCE-Regular" w:hAnsi="DINCE-Regular"/>
                <w:color w:val="404040" w:themeColor="text1" w:themeTint="BF"/>
                <w:sz w:val="22"/>
                <w:szCs w:val="22"/>
                <w:lang w:eastAsia="en-GB"/>
              </w:rPr>
              <w:t xml:space="preserve"> </w:t>
            </w:r>
          </w:p>
        </w:tc>
      </w:tr>
    </w:tbl>
    <w:p w14:paraId="0B66A01B" w14:textId="77777777" w:rsidR="00C05D4A" w:rsidRPr="00AB3A2A" w:rsidRDefault="00C05D4A" w:rsidP="00C05D4A">
      <w:pPr>
        <w:shd w:val="clear" w:color="auto" w:fill="FFFFFF"/>
        <w:spacing w:line="276" w:lineRule="auto"/>
        <w:jc w:val="both"/>
        <w:outlineLvl w:val="4"/>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lastRenderedPageBreak/>
        <w:t>Length</w:t>
      </w:r>
      <w:proofErr w:type="spellEnd"/>
      <w:r w:rsidRPr="00AB3A2A">
        <w:rPr>
          <w:rFonts w:ascii="DINCE-Regular" w:hAnsi="DINCE-Regular"/>
          <w:b/>
          <w:bCs/>
          <w:color w:val="404040" w:themeColor="text1" w:themeTint="BF"/>
          <w:sz w:val="22"/>
          <w:szCs w:val="22"/>
          <w:lang w:eastAsia="en-GB"/>
        </w:rPr>
        <w:t xml:space="preserve"> and </w:t>
      </w:r>
      <w:proofErr w:type="spellStart"/>
      <w:r w:rsidRPr="00AB3A2A">
        <w:rPr>
          <w:rFonts w:ascii="DINCE-Regular" w:hAnsi="DINCE-Regular"/>
          <w:b/>
          <w:bCs/>
          <w:color w:val="404040" w:themeColor="text1" w:themeTint="BF"/>
          <w:sz w:val="22"/>
          <w:szCs w:val="22"/>
          <w:lang w:eastAsia="en-GB"/>
        </w:rPr>
        <w:t>month</w:t>
      </w:r>
      <w:proofErr w:type="spellEnd"/>
      <w:r w:rsidRPr="00AB3A2A">
        <w:rPr>
          <w:rFonts w:ascii="DINCE-Regular" w:hAnsi="DINCE-Regular"/>
          <w:b/>
          <w:bCs/>
          <w:color w:val="404040" w:themeColor="text1" w:themeTint="BF"/>
          <w:sz w:val="22"/>
          <w:szCs w:val="22"/>
          <w:lang w:eastAsia="en-GB"/>
        </w:rPr>
        <w:t xml:space="preserve"> of </w:t>
      </w:r>
      <w:proofErr w:type="spellStart"/>
      <w:r w:rsidRPr="00AB3A2A">
        <w:rPr>
          <w:rFonts w:ascii="DINCE-Regular" w:hAnsi="DINCE-Regular"/>
          <w:b/>
          <w:bCs/>
          <w:color w:val="404040" w:themeColor="text1" w:themeTint="BF"/>
          <w:sz w:val="22"/>
          <w:szCs w:val="22"/>
          <w:lang w:eastAsia="en-GB"/>
        </w:rPr>
        <w:t>examination</w:t>
      </w:r>
      <w:proofErr w:type="spellEnd"/>
    </w:p>
    <w:p w14:paraId="7B18F53C" w14:textId="77777777" w:rsidR="00C05D4A" w:rsidRPr="00AB3A2A" w:rsidRDefault="00C05D4A" w:rsidP="00C05D4A">
      <w:pPr>
        <w:shd w:val="clear" w:color="auto" w:fill="FFFFFF"/>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90 </w:t>
      </w:r>
      <w:proofErr w:type="spellStart"/>
      <w:r w:rsidRPr="00AB3A2A">
        <w:rPr>
          <w:rFonts w:ascii="DINCE-Regular" w:hAnsi="DINCE-Regular"/>
          <w:color w:val="404040" w:themeColor="text1" w:themeTint="BF"/>
          <w:sz w:val="22"/>
          <w:szCs w:val="22"/>
          <w:lang w:eastAsia="en-GB"/>
        </w:rPr>
        <w:t>minutes</w:t>
      </w:r>
      <w:proofErr w:type="spellEnd"/>
      <w:r w:rsidRPr="00AB3A2A">
        <w:rPr>
          <w:rFonts w:ascii="DINCE-Regular" w:hAnsi="DINCE-Regular"/>
          <w:color w:val="404040" w:themeColor="text1" w:themeTint="BF"/>
          <w:sz w:val="22"/>
          <w:szCs w:val="22"/>
          <w:lang w:eastAsia="en-GB"/>
        </w:rPr>
        <w:t xml:space="preserve"> in </w:t>
      </w:r>
      <w:proofErr w:type="spellStart"/>
      <w:r w:rsidRPr="00AB3A2A">
        <w:rPr>
          <w:rFonts w:ascii="DINCE-Regular" w:hAnsi="DINCE-Regular"/>
          <w:color w:val="404040" w:themeColor="text1" w:themeTint="BF"/>
          <w:sz w:val="22"/>
          <w:szCs w:val="22"/>
          <w:lang w:eastAsia="en-GB"/>
        </w:rPr>
        <w:t>June</w:t>
      </w:r>
      <w:proofErr w:type="spellEnd"/>
    </w:p>
    <w:p w14:paraId="18F88686" w14:textId="77777777" w:rsidR="00BC319D" w:rsidRPr="00C05D4A" w:rsidRDefault="00BC319D">
      <w:pPr>
        <w:rPr>
          <w:lang w:val="en-GB"/>
        </w:rPr>
      </w:pPr>
    </w:p>
    <w:sectPr w:rsidR="00BC319D" w:rsidRPr="00C05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INCE-Regular">
    <w:panose1 w:val="020B0604020202020204"/>
    <w:charset w:val="00"/>
    <w:family w:val="auto"/>
    <w:pitch w:val="variable"/>
    <w:sig w:usb0="8000002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4338F5"/>
    <w:multiLevelType w:val="hybridMultilevel"/>
    <w:tmpl w:val="B72C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25647"/>
    <w:multiLevelType w:val="hybridMultilevel"/>
    <w:tmpl w:val="56F6B320"/>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7A75942"/>
    <w:multiLevelType w:val="hybridMultilevel"/>
    <w:tmpl w:val="E57A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B2571"/>
    <w:multiLevelType w:val="hybridMultilevel"/>
    <w:tmpl w:val="F0E0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D0BDC"/>
    <w:multiLevelType w:val="hybridMultilevel"/>
    <w:tmpl w:val="364083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243749">
    <w:abstractNumId w:val="0"/>
  </w:num>
  <w:num w:numId="2" w16cid:durableId="1772045160">
    <w:abstractNumId w:val="1"/>
  </w:num>
  <w:num w:numId="3" w16cid:durableId="704216396">
    <w:abstractNumId w:val="5"/>
  </w:num>
  <w:num w:numId="4" w16cid:durableId="785780824">
    <w:abstractNumId w:val="2"/>
  </w:num>
  <w:num w:numId="5" w16cid:durableId="1857573351">
    <w:abstractNumId w:val="4"/>
  </w:num>
  <w:num w:numId="6" w16cid:durableId="128519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4A"/>
    <w:rsid w:val="002F545A"/>
    <w:rsid w:val="00605D61"/>
    <w:rsid w:val="00A0510C"/>
    <w:rsid w:val="00BC319D"/>
    <w:rsid w:val="00C05D4A"/>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D4B6"/>
  <w15:chartTrackingRefBased/>
  <w15:docId w15:val="{7B024341-11AF-0B41-B4D2-BB84A654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4A"/>
    <w:rPr>
      <w:rFonts w:ascii="Times New Roman" w:eastAsia="Times New Roman" w:hAnsi="Times New Roman" w:cs="Times New Roman"/>
      <w:lang w:val="pl-PL" w:eastAsia="pl-PL"/>
    </w:rPr>
  </w:style>
  <w:style w:type="paragraph" w:styleId="Heading1">
    <w:name w:val="heading 1"/>
    <w:basedOn w:val="Normal"/>
    <w:next w:val="Normal"/>
    <w:link w:val="Heading1Char"/>
    <w:uiPriority w:val="9"/>
    <w:qFormat/>
    <w:rsid w:val="00C05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05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D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D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D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D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05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D4A"/>
    <w:rPr>
      <w:rFonts w:eastAsiaTheme="majorEastAsia" w:cstheme="majorBidi"/>
      <w:color w:val="272727" w:themeColor="text1" w:themeTint="D8"/>
    </w:rPr>
  </w:style>
  <w:style w:type="paragraph" w:styleId="Title">
    <w:name w:val="Title"/>
    <w:basedOn w:val="Normal"/>
    <w:next w:val="Normal"/>
    <w:link w:val="TitleChar"/>
    <w:uiPriority w:val="10"/>
    <w:qFormat/>
    <w:rsid w:val="00C05D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D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D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5D4A"/>
    <w:rPr>
      <w:i/>
      <w:iCs/>
      <w:color w:val="404040" w:themeColor="text1" w:themeTint="BF"/>
    </w:rPr>
  </w:style>
  <w:style w:type="paragraph" w:styleId="ListParagraph">
    <w:name w:val="List Paragraph"/>
    <w:basedOn w:val="Normal"/>
    <w:uiPriority w:val="34"/>
    <w:qFormat/>
    <w:rsid w:val="00C05D4A"/>
    <w:pPr>
      <w:ind w:left="720"/>
      <w:contextualSpacing/>
    </w:pPr>
  </w:style>
  <w:style w:type="character" w:styleId="IntenseEmphasis">
    <w:name w:val="Intense Emphasis"/>
    <w:basedOn w:val="DefaultParagraphFont"/>
    <w:uiPriority w:val="21"/>
    <w:qFormat/>
    <w:rsid w:val="00C05D4A"/>
    <w:rPr>
      <w:i/>
      <w:iCs/>
      <w:color w:val="0F4761" w:themeColor="accent1" w:themeShade="BF"/>
    </w:rPr>
  </w:style>
  <w:style w:type="paragraph" w:styleId="IntenseQuote">
    <w:name w:val="Intense Quote"/>
    <w:basedOn w:val="Normal"/>
    <w:next w:val="Normal"/>
    <w:link w:val="IntenseQuoteChar"/>
    <w:uiPriority w:val="30"/>
    <w:qFormat/>
    <w:rsid w:val="00C05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D4A"/>
    <w:rPr>
      <w:i/>
      <w:iCs/>
      <w:color w:val="0F4761" w:themeColor="accent1" w:themeShade="BF"/>
    </w:rPr>
  </w:style>
  <w:style w:type="character" w:styleId="IntenseReference">
    <w:name w:val="Intense Reference"/>
    <w:basedOn w:val="DefaultParagraphFont"/>
    <w:uiPriority w:val="32"/>
    <w:qFormat/>
    <w:rsid w:val="00C05D4A"/>
    <w:rPr>
      <w:b/>
      <w:bCs/>
      <w:smallCaps/>
      <w:color w:val="0F4761" w:themeColor="accent1" w:themeShade="BF"/>
      <w:spacing w:val="5"/>
    </w:rPr>
  </w:style>
  <w:style w:type="paragraph" w:styleId="NormalWeb">
    <w:name w:val="Normal (Web)"/>
    <w:basedOn w:val="Normal"/>
    <w:qFormat/>
    <w:rsid w:val="00C05D4A"/>
    <w:pPr>
      <w:spacing w:before="100" w:beforeAutospacing="1" w:after="100" w:afterAutospacing="1"/>
    </w:pPr>
  </w:style>
  <w:style w:type="character" w:styleId="Hyperlink">
    <w:name w:val="Hyperlink"/>
    <w:basedOn w:val="DefaultParagraphFont"/>
    <w:uiPriority w:val="99"/>
    <w:rsid w:val="00C05D4A"/>
    <w:rPr>
      <w:color w:val="0000FF"/>
      <w:u w:val="single"/>
    </w:rPr>
  </w:style>
  <w:style w:type="character" w:customStyle="1" w:styleId="emailaddress">
    <w:name w:val="emailaddress"/>
    <w:basedOn w:val="DefaultParagraphFont"/>
    <w:rsid w:val="00C05D4A"/>
  </w:style>
  <w:style w:type="paragraph" w:customStyle="1" w:styleId="ListParagraph1">
    <w:name w:val="List Paragraph1"/>
    <w:basedOn w:val="Normal"/>
    <w:qFormat/>
    <w:rsid w:val="00C05D4A"/>
    <w:pPr>
      <w:ind w:left="720"/>
      <w:contextualSpacing/>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ientek4@op.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2025-08-22T14:29:00Z</dcterms:created>
  <dcterms:modified xsi:type="dcterms:W3CDTF">2025-08-22T14:30:00Z</dcterms:modified>
</cp:coreProperties>
</file>