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6FC9E35D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C34F4D">
        <w:rPr>
          <w:rFonts w:asciiTheme="minorHAnsi" w:hAnsiTheme="minorHAnsi" w:cstheme="minorHAnsi"/>
          <w:sz w:val="24"/>
          <w:szCs w:val="24"/>
        </w:rPr>
        <w:t>4</w:t>
      </w:r>
      <w:r w:rsidR="00F008C0" w:rsidRPr="001C1BFC">
        <w:rPr>
          <w:rFonts w:asciiTheme="minorHAnsi" w:hAnsiTheme="minorHAnsi" w:cstheme="minorHAnsi"/>
          <w:sz w:val="24"/>
          <w:szCs w:val="24"/>
        </w:rPr>
        <w:t>/202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F008C0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2A41F151" w14:textId="3ED389E4" w:rsidR="00C34F4D" w:rsidRDefault="001540DA" w:rsidP="00C34F4D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>jest wybór Wykonawc</w:t>
      </w:r>
      <w:r w:rsidR="00C34F4D">
        <w:rPr>
          <w:rFonts w:asciiTheme="minorHAnsi" w:hAnsiTheme="minorHAnsi" w:cstheme="minorHAnsi"/>
          <w:b/>
          <w:sz w:val="24"/>
          <w:szCs w:val="24"/>
        </w:rPr>
        <w:t>y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 do prowadzenia zajęć dydaktycznych</w:t>
      </w:r>
      <w:r w:rsidR="00C34F4D">
        <w:rPr>
          <w:rFonts w:asciiTheme="minorHAnsi" w:hAnsiTheme="minorHAnsi" w:cstheme="minorHAnsi"/>
          <w:b/>
          <w:sz w:val="24"/>
          <w:szCs w:val="24"/>
        </w:rPr>
        <w:t xml:space="preserve"> pn.</w:t>
      </w:r>
      <w:r w:rsidR="00C34F4D" w:rsidRPr="00C34F4D">
        <w:t xml:space="preserve"> </w:t>
      </w:r>
      <w:r w:rsidR="00C34F4D" w:rsidRPr="00C34F4D">
        <w:rPr>
          <w:rFonts w:asciiTheme="minorHAnsi" w:hAnsiTheme="minorHAnsi" w:cstheme="minorHAnsi"/>
          <w:b/>
          <w:sz w:val="24"/>
          <w:szCs w:val="24"/>
        </w:rPr>
        <w:t>„Warsztat negocjacji z inwestorami”</w:t>
      </w:r>
      <w:r w:rsidR="00C34F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dla słuchaczy dwóch edycji czterosemestralnych studiów podyplomowych MBA Healthcare </w:t>
      </w:r>
      <w:proofErr w:type="spellStart"/>
      <w:r w:rsidR="0033743D" w:rsidRPr="0033743D">
        <w:rPr>
          <w:rFonts w:asciiTheme="minorHAnsi" w:hAnsiTheme="minorHAnsi" w:cstheme="minorHAnsi"/>
          <w:b/>
          <w:sz w:val="24"/>
          <w:szCs w:val="24"/>
        </w:rPr>
        <w:t>Innovation&amp;Technology</w:t>
      </w:r>
      <w:proofErr w:type="spellEnd"/>
      <w:r w:rsidR="0033743D" w:rsidRPr="0033743D">
        <w:rPr>
          <w:rFonts w:asciiTheme="minorHAnsi" w:hAnsiTheme="minorHAnsi" w:cstheme="minorHAnsi"/>
          <w:b/>
          <w:sz w:val="24"/>
          <w:szCs w:val="24"/>
        </w:rPr>
        <w:t xml:space="preserve"> – MBA HIT zgodnie z Programem studiów podyplomowych</w:t>
      </w:r>
    </w:p>
    <w:p w14:paraId="63B3FF89" w14:textId="036E1FB5" w:rsidR="002B1D3F" w:rsidRPr="00C34F4D" w:rsidRDefault="00DD4CB5" w:rsidP="00C34F4D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>zgodnie ze wszystkimi wymaganiami określonymi</w:t>
      </w:r>
      <w:r w:rsidR="00DD4772" w:rsidRPr="001C1BFC">
        <w:rPr>
          <w:rFonts w:asciiTheme="minorHAnsi" w:hAnsiTheme="minorHAnsi" w:cstheme="minorHAnsi"/>
          <w:sz w:val="24"/>
          <w:szCs w:val="24"/>
        </w:rPr>
        <w:t xml:space="preserve"> w treści Zapytania ofertowego </w:t>
      </w:r>
      <w:r w:rsidRPr="001C1BFC">
        <w:rPr>
          <w:rFonts w:asciiTheme="minorHAnsi" w:hAnsiTheme="minorHAnsi" w:cstheme="minorHAnsi"/>
          <w:sz w:val="24"/>
          <w:szCs w:val="24"/>
        </w:rPr>
        <w:t xml:space="preserve">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C34F4D">
        <w:rPr>
          <w:rFonts w:asciiTheme="minorHAnsi" w:hAnsiTheme="minorHAnsi" w:cstheme="minorHAnsi"/>
          <w:sz w:val="24"/>
          <w:szCs w:val="24"/>
        </w:rPr>
        <w:t>4</w:t>
      </w:r>
      <w:r w:rsidR="001540DA" w:rsidRPr="001C1BFC">
        <w:rPr>
          <w:rFonts w:asciiTheme="minorHAnsi" w:hAnsiTheme="minorHAnsi" w:cstheme="minorHAnsi"/>
          <w:sz w:val="24"/>
          <w:szCs w:val="24"/>
        </w:rPr>
        <w:t>/202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1540DA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C95524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C95524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0C1AF4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C95524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w przypadku składania oferty w ramach działalności gospodarczej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54C2498A" w14:textId="723B7009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0F6F33" w:rsidRPr="00D464B9">
        <w:rPr>
          <w:rFonts w:asciiTheme="minorHAnsi" w:hAnsiTheme="minorHAnsi"/>
          <w:i/>
          <w:sz w:val="24"/>
          <w:szCs w:val="24"/>
        </w:rPr>
        <w:t>zgodnie z pkt VI ust. 3</w:t>
      </w:r>
      <w:r w:rsidRPr="00692FA5">
        <w:rPr>
          <w:rFonts w:asciiTheme="minorHAnsi" w:hAnsiTheme="minorHAnsi"/>
          <w:i/>
          <w:sz w:val="24"/>
          <w:szCs w:val="24"/>
        </w:rPr>
        <w:t xml:space="preserve"> Zapytania ofertowego</w:t>
      </w:r>
      <w:r w:rsidR="00C34F4D">
        <w:rPr>
          <w:rFonts w:asciiTheme="minorHAnsi" w:hAnsiTheme="minorHAnsi"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9630C8">
        <w:rPr>
          <w:rFonts w:asciiTheme="minorHAnsi" w:hAnsiTheme="minorHAnsi"/>
          <w:sz w:val="24"/>
          <w:szCs w:val="24"/>
        </w:rPr>
        <w:t>2</w:t>
      </w:r>
      <w:r w:rsidR="00C34F4D">
        <w:rPr>
          <w:rFonts w:asciiTheme="minorHAnsi" w:hAnsiTheme="minorHAnsi"/>
          <w:sz w:val="24"/>
          <w:szCs w:val="24"/>
        </w:rPr>
        <w:t>4</w:t>
      </w:r>
      <w:r w:rsidR="000F6F33" w:rsidRPr="00D464B9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>Wykonawc</w:t>
      </w:r>
      <w:r w:rsidR="00C34F4D">
        <w:rPr>
          <w:rFonts w:ascii="Calibri" w:eastAsia="Calibri" w:hAnsi="Calibri" w:cs="Calibri"/>
          <w:b/>
          <w:bCs/>
          <w:sz w:val="24"/>
          <w:szCs w:val="24"/>
          <w:lang w:eastAsia="en-US"/>
        </w:rPr>
        <w:t>y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do prowadzenia zajęć dydaktycznych</w:t>
      </w:r>
      <w:r w:rsidR="00C34F4D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pn.</w:t>
      </w:r>
      <w:r w:rsidR="00C34F4D" w:rsidRPr="00C34F4D">
        <w:t xml:space="preserve"> </w:t>
      </w:r>
      <w:r w:rsidR="00C34F4D" w:rsidRPr="00C34F4D">
        <w:rPr>
          <w:rFonts w:ascii="Calibri" w:eastAsia="Calibri" w:hAnsi="Calibri" w:cs="Calibri"/>
          <w:b/>
          <w:bCs/>
          <w:sz w:val="24"/>
          <w:szCs w:val="24"/>
          <w:lang w:eastAsia="en-US"/>
        </w:rPr>
        <w:t>„Warsztat negocjacji z inwestorami”</w:t>
      </w:r>
      <w:r w:rsidR="00C34F4D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dla słuchaczy dwóch edycji czterosemestralnych studiów podyplomowych MBA Healthcare </w:t>
      </w:r>
      <w:proofErr w:type="spellStart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>Innovation&amp;Technology</w:t>
      </w:r>
      <w:proofErr w:type="spellEnd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D464B9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CFA0EDA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nie zachodzi powiązanie osobowe, ani kapitałowe pomiędzy Wykonawcą a Zamawiającym lub osobami upoważnionymi do zaciągania zobowiązań w imieniu </w:t>
      </w:r>
      <w:r w:rsidRPr="00692FA5">
        <w:rPr>
          <w:rFonts w:asciiTheme="minorHAnsi" w:hAnsiTheme="minorHAnsi"/>
          <w:sz w:val="24"/>
          <w:szCs w:val="24"/>
        </w:rPr>
        <w:lastRenderedPageBreak/>
        <w:t>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>z przeprowadzeniem procedury w</w:t>
      </w:r>
      <w:r w:rsidR="004E7369">
        <w:rPr>
          <w:rFonts w:asciiTheme="minorHAnsi" w:hAnsiTheme="minorHAnsi"/>
          <w:sz w:val="24"/>
          <w:szCs w:val="24"/>
        </w:rPr>
        <w:t>yboru Wykonawcy, polegające na:</w:t>
      </w:r>
      <w:r w:rsidRPr="00692FA5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>
        <w:rPr>
          <w:rFonts w:asciiTheme="minorHAnsi" w:hAnsiTheme="minorHAnsi"/>
          <w:sz w:val="24"/>
          <w:szCs w:val="24"/>
        </w:rPr>
        <w:t>t.j</w:t>
      </w:r>
      <w:proofErr w:type="spellEnd"/>
      <w:r w:rsidR="007D618C">
        <w:rPr>
          <w:rFonts w:asciiTheme="minorHAnsi" w:hAnsiTheme="minorHAnsi"/>
          <w:sz w:val="24"/>
          <w:szCs w:val="24"/>
        </w:rPr>
        <w:t>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9138D3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AB7668">
        <w:rPr>
          <w:rFonts w:asciiTheme="minorHAnsi" w:hAnsiTheme="minorHAnsi"/>
          <w:bCs/>
          <w:sz w:val="24"/>
          <w:szCs w:val="24"/>
        </w:rPr>
        <w:t>na dzień złożenia oferty, nie jest ujęty na liście prowadzonej przez ministra właściwego do spraw wewnętrznych, opublikowanej w Biuletynie Informacji Publicznej Ministerstwa Spraw Wewnętrzny</w:t>
      </w:r>
      <w:r w:rsidR="004E7369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AB7668">
        <w:rPr>
          <w:rFonts w:asciiTheme="minorHAnsi" w:hAnsiTheme="minorHAnsi"/>
          <w:bCs/>
          <w:sz w:val="24"/>
          <w:szCs w:val="24"/>
        </w:rPr>
        <w:t xml:space="preserve"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AB7668">
        <w:rPr>
          <w:rFonts w:asciiTheme="minorHAnsi" w:hAnsiTheme="minorHAnsi"/>
          <w:bCs/>
          <w:sz w:val="24"/>
          <w:szCs w:val="24"/>
        </w:rPr>
        <w:t>późn</w:t>
      </w:r>
      <w:proofErr w:type="spellEnd"/>
      <w:r w:rsidRPr="00AB7668">
        <w:rPr>
          <w:rFonts w:asciiTheme="minorHAnsi" w:hAnsiTheme="minorHAnsi"/>
          <w:bCs/>
          <w:sz w:val="24"/>
          <w:szCs w:val="24"/>
        </w:rPr>
        <w:t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D57D09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556FB">
        <w:rPr>
          <w:rFonts w:asciiTheme="minorHAnsi" w:hAnsiTheme="minorHAnsi"/>
          <w:bCs/>
          <w:sz w:val="24"/>
          <w:szCs w:val="24"/>
        </w:rPr>
        <w:lastRenderedPageBreak/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D57D09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3E629B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41121F01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B6249D">
        <w:rPr>
          <w:rFonts w:asciiTheme="minorHAnsi" w:hAnsiTheme="minorHAnsi"/>
          <w:i/>
          <w:sz w:val="24"/>
          <w:szCs w:val="24"/>
        </w:rPr>
        <w:t xml:space="preserve"> dla </w:t>
      </w:r>
      <w:r w:rsidR="004E7369">
        <w:rPr>
          <w:rFonts w:asciiTheme="minorHAnsi" w:hAnsiTheme="minorHAnsi"/>
          <w:i/>
          <w:sz w:val="24"/>
          <w:szCs w:val="24"/>
        </w:rPr>
        <w:t>przedmiotu zamówienia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5B11292B" w:rsidR="00DD4CB5" w:rsidRPr="00AD4BF1" w:rsidRDefault="00AB037E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AD4BF1">
        <w:rPr>
          <w:rFonts w:asciiTheme="minorHAnsi" w:hAnsiTheme="minorHAnsi"/>
          <w:sz w:val="24"/>
          <w:szCs w:val="24"/>
        </w:rPr>
        <w:t xml:space="preserve"> dla zamówienia na które </w:t>
      </w:r>
      <w:r w:rsidR="00AE785E" w:rsidRPr="00AD4BF1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AD4BF1">
        <w:rPr>
          <w:rFonts w:asciiTheme="minorHAnsi" w:hAnsiTheme="minorHAnsi"/>
          <w:sz w:val="24"/>
          <w:szCs w:val="24"/>
        </w:rPr>
        <w:t>ofert</w:t>
      </w:r>
      <w:r w:rsidR="00AE785E" w:rsidRPr="00AD4BF1">
        <w:rPr>
          <w:rFonts w:asciiTheme="minorHAnsi" w:hAnsiTheme="minorHAnsi"/>
          <w:sz w:val="24"/>
          <w:szCs w:val="24"/>
        </w:rPr>
        <w:t xml:space="preserve">ę w </w:t>
      </w:r>
      <w:r w:rsidR="00D4780B">
        <w:rPr>
          <w:rFonts w:asciiTheme="minorHAnsi" w:hAnsiTheme="minorHAnsi"/>
          <w:sz w:val="24"/>
          <w:szCs w:val="24"/>
        </w:rPr>
        <w:t xml:space="preserve">ramach Zapytania ofertowego nr </w:t>
      </w:r>
      <w:r w:rsidR="009630C8">
        <w:rPr>
          <w:rFonts w:asciiTheme="minorHAnsi" w:hAnsiTheme="minorHAnsi"/>
          <w:sz w:val="24"/>
          <w:szCs w:val="24"/>
        </w:rPr>
        <w:t>2</w:t>
      </w:r>
      <w:r w:rsidR="002721CD">
        <w:rPr>
          <w:rFonts w:asciiTheme="minorHAnsi" w:hAnsiTheme="minorHAnsi"/>
          <w:sz w:val="24"/>
          <w:szCs w:val="24"/>
        </w:rPr>
        <w:t>4</w:t>
      </w:r>
      <w:r w:rsidR="00AE785E" w:rsidRPr="00AD4BF1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="00AE785E" w:rsidRPr="00AD4BF1">
        <w:rPr>
          <w:rFonts w:asciiTheme="minorHAnsi" w:hAnsiTheme="minorHAnsi"/>
          <w:sz w:val="24"/>
          <w:szCs w:val="24"/>
        </w:rPr>
        <w:t xml:space="preserve">/ZAP/ABM/UŁA </w:t>
      </w:r>
      <w:r w:rsidR="00344086" w:rsidRPr="00AD4BF1">
        <w:rPr>
          <w:rFonts w:asciiTheme="minorHAnsi" w:hAnsiTheme="minorHAnsi"/>
          <w:sz w:val="24"/>
          <w:szCs w:val="24"/>
        </w:rPr>
        <w:t>tj.</w:t>
      </w:r>
      <w:r w:rsidR="009B7D70" w:rsidRPr="00AD4BF1">
        <w:rPr>
          <w:rFonts w:asciiTheme="minorHAnsi" w:hAnsiTheme="minorHAnsi"/>
          <w:sz w:val="24"/>
          <w:szCs w:val="24"/>
        </w:rPr>
        <w:t>:</w:t>
      </w:r>
    </w:p>
    <w:p w14:paraId="5544C99C" w14:textId="3B8DC195" w:rsidR="0035562E" w:rsidRPr="00442F33" w:rsidRDefault="0035562E" w:rsidP="00214476">
      <w:pPr>
        <w:pStyle w:val="Default"/>
        <w:numPr>
          <w:ilvl w:val="0"/>
          <w:numId w:val="6"/>
        </w:numPr>
        <w:spacing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spełniam wymagania, o których mowa w art. 113 ust. 2 i 3 ustawy z dnia 20 lipca 2018 r. – Prawo o szkolnictwie wyższym i nauce (Dz. U. 2018 poz. 1668 z </w:t>
      </w:r>
      <w:proofErr w:type="spellStart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późn</w:t>
      </w:r>
      <w:proofErr w:type="spellEnd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. zm.)</w:t>
      </w:r>
      <w:r w:rsidRPr="00442F33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4848335E" w:rsidR="006100D0" w:rsidRPr="00442F33" w:rsidRDefault="006100D0" w:rsidP="00214476">
      <w:pPr>
        <w:pStyle w:val="Default"/>
        <w:numPr>
          <w:ilvl w:val="0"/>
          <w:numId w:val="6"/>
        </w:numPr>
        <w:spacing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3AAE857F" w14:textId="66D80F8A" w:rsidR="009630C8" w:rsidRPr="009630C8" w:rsidRDefault="009630C8" w:rsidP="008D7E1E">
      <w:pPr>
        <w:pStyle w:val="Default"/>
        <w:numPr>
          <w:ilvl w:val="0"/>
          <w:numId w:val="6"/>
        </w:numPr>
        <w:spacing w:after="120" w:line="276" w:lineRule="auto"/>
        <w:ind w:left="357" w:hanging="357"/>
        <w:rPr>
          <w:rFonts w:asciiTheme="minorHAnsi" w:hAnsiTheme="minorHAnsi"/>
        </w:rPr>
      </w:pPr>
      <w:r w:rsidRPr="009630C8">
        <w:rPr>
          <w:rFonts w:asciiTheme="minorHAnsi" w:hAnsiTheme="minorHAnsi"/>
        </w:rPr>
        <w:t xml:space="preserve">posiadam </w:t>
      </w:r>
      <w:r w:rsidR="002C6C88" w:rsidRPr="002C6C88">
        <w:rPr>
          <w:rFonts w:asciiTheme="minorHAnsi" w:hAnsiTheme="minorHAnsi"/>
        </w:rPr>
        <w:t>minimum</w:t>
      </w:r>
      <w:r w:rsidR="00AB2138">
        <w:rPr>
          <w:rFonts w:asciiTheme="minorHAnsi" w:hAnsiTheme="minorHAnsi"/>
        </w:rPr>
        <w:t xml:space="preserve"> </w:t>
      </w:r>
      <w:r w:rsidR="00AB2138" w:rsidRPr="00AB2138">
        <w:rPr>
          <w:rFonts w:asciiTheme="minorHAnsi" w:hAnsiTheme="minorHAnsi"/>
        </w:rPr>
        <w:t>3 lata doświadczenia w prowadzeniu szkoleń w zakresie negocjacji z inwestorami i/lub prowadzenia rozmów z inwestorami, zgodnie zakresem tematycznym zajęć objętych przedmiotem zamówienia (3-letnie doświadczenie oznacza przeprowadzenie minimum 2 i/lub innych form edukacyjnych np. warsztaty, wykłady, z danego obszaru i zakresu tematycznego o wymiarze minimum 2 godzin dydaktycznych każde, w każdym z 3 lat w okresie ostatnich 6 lat).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0F588D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19036FED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711D4F6B" w14:textId="77777777" w:rsidR="008F5EB9" w:rsidRPr="000F588D" w:rsidRDefault="008F5EB9" w:rsidP="008F5E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C7CC06C" w14:textId="5F15670C" w:rsidR="008F5EB9" w:rsidRPr="003E1A87" w:rsidRDefault="008F5EB9" w:rsidP="008F5EB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</w:t>
      </w:r>
      <w:r w:rsidRPr="000F588D">
        <w:rPr>
          <w:rFonts w:asciiTheme="minorHAnsi" w:hAnsiTheme="minorHAnsi"/>
          <w:sz w:val="24"/>
          <w:szCs w:val="24"/>
        </w:rPr>
        <w:lastRenderedPageBreak/>
        <w:t>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77777777" w:rsidR="008F5EB9" w:rsidRPr="000F588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7C21C52" w14:textId="77777777" w:rsidR="008F5EB9" w:rsidRPr="008812A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CC555A0" w14:textId="3D2FAEAE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9E321F" w:rsidRPr="009E321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Wykonawcy w prowadzeniu szkoleń w zakresie negocjacji z inwestorami i/lub prowadzenia rozmów z inwestorami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</w:t>
      </w:r>
      <w:r w:rsidR="002B6371" w:rsidRPr="002B6371">
        <w:rPr>
          <w:rFonts w:asciiTheme="minorHAnsi" w:hAnsiTheme="minorHAnsi"/>
        </w:rPr>
        <w:t xml:space="preserve"> </w:t>
      </w:r>
      <w:r w:rsidR="002C6C88" w:rsidRPr="002C6C88">
        <w:rPr>
          <w:rFonts w:asciiTheme="minorHAnsi" w:hAnsiTheme="minorHAnsi"/>
        </w:rPr>
        <w:t xml:space="preserve">minimum </w:t>
      </w:r>
      <w:r w:rsidR="009E321F" w:rsidRPr="00B6249D">
        <w:rPr>
          <w:rFonts w:asciiTheme="minorHAnsi" w:hAnsiTheme="minorHAnsi"/>
        </w:rPr>
        <w:t>czteroletnie</w:t>
      </w:r>
      <w:r w:rsidR="002C6C88" w:rsidRPr="00B6249D">
        <w:rPr>
          <w:rFonts w:asciiTheme="minorHAnsi" w:hAnsiTheme="minorHAnsi"/>
        </w:rPr>
        <w:t xml:space="preserve"> doświadczenie </w:t>
      </w:r>
      <w:r w:rsidR="009E321F" w:rsidRPr="00B6249D">
        <w:rPr>
          <w:rFonts w:asciiTheme="minorHAnsi" w:hAnsiTheme="minorHAnsi"/>
        </w:rPr>
        <w:t>w prowadzeniu</w:t>
      </w:r>
      <w:r w:rsidR="009E321F" w:rsidRPr="009E321F">
        <w:rPr>
          <w:rFonts w:asciiTheme="minorHAnsi" w:hAnsiTheme="minorHAnsi"/>
        </w:rPr>
        <w:t xml:space="preserve"> szkoleń w zakresie negocjacji z inwestorami i/lub prowadzenia rozmów z inwestorami (4-letnie doświadczenie oznacza przeprowadzenie minimum 2 szkoleń i/lub innych form edukacyjnych np. warsztaty, wykłady, w zakresie negocjacji z inwestorami i prowadzenia rozmów z inwestorami o wymiarze minimum 2 godzin dydaktycznych każde, w każdym z 4 lat w okresie ostatnich 8 lat)</w:t>
      </w:r>
    </w:p>
    <w:p w14:paraId="59729AD0" w14:textId="77777777" w:rsidR="008F5EB9" w:rsidRPr="0084307C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CAA068A" w14:textId="3BD8BC92" w:rsidR="008F5EB9" w:rsidRPr="0084307C" w:rsidRDefault="00B6249D" w:rsidP="008F5EB9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84307C">
        <w:rPr>
          <w:rFonts w:asciiTheme="minorHAnsi" w:hAnsiTheme="minorHAnsi"/>
        </w:rPr>
        <w:t>posiadam doświadczenie</w:t>
      </w:r>
      <w:r w:rsidR="008F5EB9">
        <w:rPr>
          <w:rFonts w:asciiTheme="minorHAnsi" w:hAnsiTheme="minorHAnsi"/>
        </w:rPr>
        <w:t xml:space="preserve"> objęte kryterium D1</w:t>
      </w:r>
    </w:p>
    <w:p w14:paraId="41C9A1F7" w14:textId="04C70A07" w:rsidR="008F5EB9" w:rsidRPr="0084307C" w:rsidRDefault="00B6249D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</w:p>
    <w:p w14:paraId="6F5765A8" w14:textId="1F31812B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>dydaktyczne Wykonawcy</w:t>
      </w:r>
      <w:r w:rsidR="009E321F" w:rsidRPr="009E321F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 kadrze sektora ochrony zdrowia z przeprowadzenia minimum 4 zajęć o wymiarze minimum 4 godzin dydaktycznych każde w okresie ostatnich 6 lat</w:t>
      </w:r>
    </w:p>
    <w:p w14:paraId="06E3D193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CEBAB79" w14:textId="4935004C" w:rsidR="008F5EB9" w:rsidRPr="000F588D" w:rsidRDefault="00B6249D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</w:p>
    <w:p w14:paraId="281E2E34" w14:textId="11594DDC" w:rsidR="008F5EB9" w:rsidRPr="000F588D" w:rsidRDefault="00B6249D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>nie posiadam dośw</w:t>
      </w:r>
      <w:r w:rsidR="008F5EB9">
        <w:rPr>
          <w:rFonts w:asciiTheme="minorHAnsi" w:hAnsiTheme="minorHAnsi"/>
        </w:rPr>
        <w:t>iadczenia objętego kryterium D2</w:t>
      </w:r>
    </w:p>
    <w:p w14:paraId="28DF5470" w14:textId="2A0CBA21" w:rsidR="008F5EB9" w:rsidRPr="000F588D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1AB71479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C9919E1" w14:textId="454D4939" w:rsidR="008F5EB9" w:rsidRPr="000F588D" w:rsidRDefault="00B6249D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</w:p>
    <w:p w14:paraId="1882C839" w14:textId="40FEE341" w:rsidR="008F5EB9" w:rsidRPr="00C248A0" w:rsidRDefault="00B6249D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 xml:space="preserve">nie posiadam stopnia naukowego objętego kryterium </w:t>
      </w:r>
      <w:r w:rsidR="008F5EB9">
        <w:rPr>
          <w:rFonts w:asciiTheme="minorHAnsi" w:hAnsiTheme="minorHAnsi"/>
        </w:rPr>
        <w:t>S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F5EB9" w:rsidRPr="00856E02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503F6E" w:rsidRDefault="008F5EB9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2C7AE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5EB9" w:rsidRPr="00856E02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FCF7CC2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ED8ACB6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9668F24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299722" w14:textId="77777777" w:rsidR="00895348" w:rsidRPr="008F5EB9" w:rsidRDefault="00895348" w:rsidP="00801E70">
      <w:pPr>
        <w:pStyle w:val="Tekstpodstawowy"/>
        <w:spacing w:after="0" w:line="360" w:lineRule="auto"/>
        <w:rPr>
          <w:rFonts w:ascii="Cambria" w:hAnsi="Cambria"/>
          <w:iCs/>
          <w:sz w:val="22"/>
          <w:szCs w:val="22"/>
        </w:rPr>
      </w:pPr>
    </w:p>
    <w:sectPr w:rsidR="00895348" w:rsidRPr="008F5EB9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BEAE" w14:textId="77777777" w:rsidR="006F65CA" w:rsidRDefault="006F65CA" w:rsidP="009A461D">
      <w:r>
        <w:separator/>
      </w:r>
    </w:p>
  </w:endnote>
  <w:endnote w:type="continuationSeparator" w:id="0">
    <w:p w14:paraId="466ADAF9" w14:textId="77777777" w:rsidR="006F65CA" w:rsidRDefault="006F65CA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162C" w14:textId="77777777" w:rsidR="006F65CA" w:rsidRDefault="006F65CA" w:rsidP="009A461D">
      <w:r>
        <w:separator/>
      </w:r>
    </w:p>
  </w:footnote>
  <w:footnote w:type="continuationSeparator" w:id="0">
    <w:p w14:paraId="16755BB2" w14:textId="77777777" w:rsidR="006F65CA" w:rsidRDefault="006F65CA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</w:t>
      </w:r>
      <w:proofErr w:type="spellStart"/>
      <w:r w:rsidRPr="00D22E3E">
        <w:rPr>
          <w:rFonts w:asciiTheme="minorHAnsi" w:hAnsiTheme="minorHAnsi"/>
        </w:rPr>
        <w:t>późn</w:t>
      </w:r>
      <w:proofErr w:type="spellEnd"/>
      <w:r w:rsidRPr="00D22E3E">
        <w:rPr>
          <w:rFonts w:asciiTheme="minorHAnsi" w:hAnsiTheme="minorHAnsi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8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7"/>
    <w:lvlOverride w:ilvl="0">
      <w:startOverride w:val="1"/>
    </w:lvlOverride>
  </w:num>
  <w:num w:numId="2" w16cid:durableId="750780526">
    <w:abstractNumId w:val="8"/>
  </w:num>
  <w:num w:numId="3" w16cid:durableId="178356193">
    <w:abstractNumId w:val="15"/>
  </w:num>
  <w:num w:numId="4" w16cid:durableId="407970840">
    <w:abstractNumId w:val="12"/>
  </w:num>
  <w:num w:numId="5" w16cid:durableId="91412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14"/>
  </w:num>
  <w:num w:numId="7" w16cid:durableId="36217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17"/>
  </w:num>
  <w:num w:numId="9" w16cid:durableId="1560289289">
    <w:abstractNumId w:val="4"/>
  </w:num>
  <w:num w:numId="10" w16cid:durableId="1012536909">
    <w:abstractNumId w:val="6"/>
  </w:num>
  <w:num w:numId="11" w16cid:durableId="677267087">
    <w:abstractNumId w:val="5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16"/>
  </w:num>
  <w:num w:numId="15" w16cid:durableId="2096630032">
    <w:abstractNumId w:val="9"/>
  </w:num>
  <w:num w:numId="16" w16cid:durableId="617562239">
    <w:abstractNumId w:val="2"/>
  </w:num>
  <w:num w:numId="17" w16cid:durableId="1741101782">
    <w:abstractNumId w:val="13"/>
  </w:num>
  <w:num w:numId="18" w16cid:durableId="1396515841">
    <w:abstractNumId w:val="3"/>
  </w:num>
  <w:num w:numId="19" w16cid:durableId="8143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F33"/>
    <w:rsid w:val="000F7EED"/>
    <w:rsid w:val="00105D6E"/>
    <w:rsid w:val="00110488"/>
    <w:rsid w:val="00111D8E"/>
    <w:rsid w:val="001241A2"/>
    <w:rsid w:val="00126FAA"/>
    <w:rsid w:val="001270AE"/>
    <w:rsid w:val="00127541"/>
    <w:rsid w:val="00132DA7"/>
    <w:rsid w:val="001331A3"/>
    <w:rsid w:val="001349CE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C012A"/>
    <w:rsid w:val="001C1BFC"/>
    <w:rsid w:val="001C5385"/>
    <w:rsid w:val="001D1356"/>
    <w:rsid w:val="001D2424"/>
    <w:rsid w:val="001D2BDF"/>
    <w:rsid w:val="001E267F"/>
    <w:rsid w:val="001E4377"/>
    <w:rsid w:val="00214476"/>
    <w:rsid w:val="002170BA"/>
    <w:rsid w:val="002208E0"/>
    <w:rsid w:val="002211DD"/>
    <w:rsid w:val="00224355"/>
    <w:rsid w:val="002316E1"/>
    <w:rsid w:val="0023451C"/>
    <w:rsid w:val="002362B5"/>
    <w:rsid w:val="00245DC5"/>
    <w:rsid w:val="00254FB3"/>
    <w:rsid w:val="002619E7"/>
    <w:rsid w:val="002721CD"/>
    <w:rsid w:val="0027569A"/>
    <w:rsid w:val="002761A5"/>
    <w:rsid w:val="002778A2"/>
    <w:rsid w:val="00280DA6"/>
    <w:rsid w:val="00282B18"/>
    <w:rsid w:val="00294002"/>
    <w:rsid w:val="002A5437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602C7"/>
    <w:rsid w:val="00360DC9"/>
    <w:rsid w:val="0036228F"/>
    <w:rsid w:val="003635A6"/>
    <w:rsid w:val="003647C6"/>
    <w:rsid w:val="00365134"/>
    <w:rsid w:val="0037482D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610BE"/>
    <w:rsid w:val="0046722D"/>
    <w:rsid w:val="00471863"/>
    <w:rsid w:val="004727BE"/>
    <w:rsid w:val="00473F95"/>
    <w:rsid w:val="00475A5C"/>
    <w:rsid w:val="00476DDC"/>
    <w:rsid w:val="004834EB"/>
    <w:rsid w:val="0048568F"/>
    <w:rsid w:val="00490A75"/>
    <w:rsid w:val="00490B73"/>
    <w:rsid w:val="004A326B"/>
    <w:rsid w:val="004A4716"/>
    <w:rsid w:val="004B1EFF"/>
    <w:rsid w:val="004B3FBC"/>
    <w:rsid w:val="004B45C6"/>
    <w:rsid w:val="004B4FAD"/>
    <w:rsid w:val="004B7FA5"/>
    <w:rsid w:val="004C338F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6BFA"/>
    <w:rsid w:val="006B088D"/>
    <w:rsid w:val="006B15A8"/>
    <w:rsid w:val="006B2A09"/>
    <w:rsid w:val="006B73EA"/>
    <w:rsid w:val="006C240C"/>
    <w:rsid w:val="006D1D81"/>
    <w:rsid w:val="006D725B"/>
    <w:rsid w:val="006D75D6"/>
    <w:rsid w:val="006E3885"/>
    <w:rsid w:val="006F65CA"/>
    <w:rsid w:val="006F7057"/>
    <w:rsid w:val="00700164"/>
    <w:rsid w:val="00704234"/>
    <w:rsid w:val="007078AF"/>
    <w:rsid w:val="00707B18"/>
    <w:rsid w:val="00711989"/>
    <w:rsid w:val="0072695B"/>
    <w:rsid w:val="007310B9"/>
    <w:rsid w:val="007331DE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713B"/>
    <w:rsid w:val="00796506"/>
    <w:rsid w:val="007A4B35"/>
    <w:rsid w:val="007A705B"/>
    <w:rsid w:val="007B43F6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1A9E"/>
    <w:rsid w:val="008B7926"/>
    <w:rsid w:val="008C1E25"/>
    <w:rsid w:val="008C1FE0"/>
    <w:rsid w:val="008D2CA5"/>
    <w:rsid w:val="008D336B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625E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9E321F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2A8F"/>
    <w:rsid w:val="00A84E2F"/>
    <w:rsid w:val="00A86835"/>
    <w:rsid w:val="00A90F83"/>
    <w:rsid w:val="00A93704"/>
    <w:rsid w:val="00AA337B"/>
    <w:rsid w:val="00AB037E"/>
    <w:rsid w:val="00AB15E1"/>
    <w:rsid w:val="00AB2138"/>
    <w:rsid w:val="00AB6A54"/>
    <w:rsid w:val="00AB7668"/>
    <w:rsid w:val="00AB78F3"/>
    <w:rsid w:val="00AC1977"/>
    <w:rsid w:val="00AD4BF1"/>
    <w:rsid w:val="00AD5D27"/>
    <w:rsid w:val="00AE4956"/>
    <w:rsid w:val="00AE50D4"/>
    <w:rsid w:val="00AE785E"/>
    <w:rsid w:val="00AF0F0B"/>
    <w:rsid w:val="00B07549"/>
    <w:rsid w:val="00B10CAB"/>
    <w:rsid w:val="00B13B9D"/>
    <w:rsid w:val="00B3312E"/>
    <w:rsid w:val="00B42118"/>
    <w:rsid w:val="00B47DA6"/>
    <w:rsid w:val="00B50430"/>
    <w:rsid w:val="00B52F11"/>
    <w:rsid w:val="00B53950"/>
    <w:rsid w:val="00B54319"/>
    <w:rsid w:val="00B6249D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D4E80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34F4D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AC9"/>
    <w:rsid w:val="00C95524"/>
    <w:rsid w:val="00CA50A9"/>
    <w:rsid w:val="00CB001C"/>
    <w:rsid w:val="00CB3FE4"/>
    <w:rsid w:val="00CB7FD1"/>
    <w:rsid w:val="00CC0E7F"/>
    <w:rsid w:val="00CC22A9"/>
    <w:rsid w:val="00CC3D19"/>
    <w:rsid w:val="00CC575A"/>
    <w:rsid w:val="00CC5A18"/>
    <w:rsid w:val="00CD03EC"/>
    <w:rsid w:val="00CD0785"/>
    <w:rsid w:val="00CD2ADD"/>
    <w:rsid w:val="00CD3570"/>
    <w:rsid w:val="00CD49E9"/>
    <w:rsid w:val="00CD71C9"/>
    <w:rsid w:val="00CF3192"/>
    <w:rsid w:val="00CF4387"/>
    <w:rsid w:val="00CF56E7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6FB1"/>
    <w:rsid w:val="00DF0F7A"/>
    <w:rsid w:val="00DF34E7"/>
    <w:rsid w:val="00DF6231"/>
    <w:rsid w:val="00E000E4"/>
    <w:rsid w:val="00E07D98"/>
    <w:rsid w:val="00E171F4"/>
    <w:rsid w:val="00E17914"/>
    <w:rsid w:val="00E2386A"/>
    <w:rsid w:val="00E23C0D"/>
    <w:rsid w:val="00E26932"/>
    <w:rsid w:val="00E273DB"/>
    <w:rsid w:val="00E27F5C"/>
    <w:rsid w:val="00E32031"/>
    <w:rsid w:val="00E37799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72FD"/>
    <w:rsid w:val="00F11D8A"/>
    <w:rsid w:val="00F1433A"/>
    <w:rsid w:val="00F143C2"/>
    <w:rsid w:val="00F20058"/>
    <w:rsid w:val="00F2006B"/>
    <w:rsid w:val="00F2317A"/>
    <w:rsid w:val="00F2365F"/>
    <w:rsid w:val="00F42DFF"/>
    <w:rsid w:val="00F51DF6"/>
    <w:rsid w:val="00F51E94"/>
    <w:rsid w:val="00F52BB8"/>
    <w:rsid w:val="00F614A4"/>
    <w:rsid w:val="00F61AA6"/>
    <w:rsid w:val="00F63DC0"/>
    <w:rsid w:val="00F651EB"/>
    <w:rsid w:val="00F70294"/>
    <w:rsid w:val="00F70900"/>
    <w:rsid w:val="00F71405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6EF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Magdalena Machnicka</cp:lastModifiedBy>
  <cp:revision>7</cp:revision>
  <cp:lastPrinted>2024-04-15T12:37:00Z</cp:lastPrinted>
  <dcterms:created xsi:type="dcterms:W3CDTF">2025-02-17T10:07:00Z</dcterms:created>
  <dcterms:modified xsi:type="dcterms:W3CDTF">2025-03-13T07:47:00Z</dcterms:modified>
</cp:coreProperties>
</file>