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444222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444222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444222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444222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4422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71393A02" w14:textId="77777777" w:rsidR="004715CC" w:rsidRPr="00444222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4422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444222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4422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424E9F82" w:rsidR="004715CC" w:rsidRPr="00444222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4422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C4004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444222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58A39C98" w:rsidR="004715CC" w:rsidRPr="00444222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444222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9DEAAFA" w:rsidRPr="00444222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9DEAAFA" w:rsidRPr="00444222">
        <w:rPr>
          <w:rFonts w:ascii="Calibri" w:hAnsi="Calibri" w:cs="Calibri"/>
          <w:color w:val="auto"/>
          <w:lang w:eastAsia="en-US" w:bidi="ar-SA"/>
        </w:rPr>
        <w:t>Polityki i strategie rozwoju lotnictwa cywilnego</w:t>
      </w:r>
    </w:p>
    <w:p w14:paraId="01CFB1F8" w14:textId="4BCC576C" w:rsidR="004715CC" w:rsidRPr="00444222" w:rsidRDefault="004715CC" w:rsidP="305F6916">
      <w:pPr>
        <w:rPr>
          <w:sz w:val="24"/>
        </w:rPr>
      </w:pPr>
    </w:p>
    <w:p w14:paraId="74DBFA36" w14:textId="77777777" w:rsidR="004715CC" w:rsidRPr="00444222" w:rsidRDefault="004715CC">
      <w:pPr>
        <w:rPr>
          <w:sz w:val="24"/>
        </w:rPr>
      </w:pPr>
    </w:p>
    <w:p w14:paraId="6C2FA75E" w14:textId="648F9F37" w:rsidR="00DE722C" w:rsidRPr="00444222" w:rsidRDefault="004715CC" w:rsidP="004715CC">
      <w:pPr>
        <w:spacing w:line="276" w:lineRule="auto"/>
        <w:jc w:val="both"/>
        <w:rPr>
          <w:sz w:val="24"/>
        </w:rPr>
      </w:pPr>
      <w:r w:rsidRPr="00444222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444222" w14:paraId="2DA61C96" w14:textId="77777777" w:rsidTr="6C5A024D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444222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444222">
              <w:rPr>
                <w:sz w:val="24"/>
              </w:rPr>
              <w:t>Wydział Prawa i Administracji</w:t>
            </w:r>
          </w:p>
        </w:tc>
      </w:tr>
      <w:tr w:rsidR="00DE722C" w:rsidRPr="00444222" w14:paraId="13738F12" w14:textId="77777777" w:rsidTr="6C5A024D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444222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444222">
              <w:rPr>
                <w:sz w:val="24"/>
              </w:rPr>
              <w:t xml:space="preserve">Administracja, profil </w:t>
            </w:r>
            <w:proofErr w:type="spellStart"/>
            <w:r w:rsidRPr="00444222">
              <w:rPr>
                <w:sz w:val="24"/>
              </w:rPr>
              <w:t>ogólnoakademicki</w:t>
            </w:r>
            <w:proofErr w:type="spellEnd"/>
            <w:r w:rsidRPr="00444222">
              <w:rPr>
                <w:sz w:val="24"/>
              </w:rPr>
              <w:t xml:space="preserve"> </w:t>
            </w:r>
          </w:p>
        </w:tc>
      </w:tr>
      <w:tr w:rsidR="00DE722C" w:rsidRPr="00444222" w14:paraId="590EE99D" w14:textId="77777777" w:rsidTr="6C5A024D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44422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EE96" w14:textId="1F84B3DA" w:rsidR="00DE722C" w:rsidRPr="00444222" w:rsidRDefault="3D56CBFD" w:rsidP="305F6916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b w:val="0"/>
                <w:sz w:val="24"/>
              </w:rPr>
              <w:t>P.AD.LN.207</w:t>
            </w:r>
            <w:r w:rsidR="004715CC" w:rsidRPr="00444222">
              <w:rPr>
                <w:b w:val="0"/>
                <w:sz w:val="24"/>
              </w:rPr>
              <w:t xml:space="preserve"> - </w:t>
            </w:r>
            <w:r w:rsidR="1CA4E3FB" w:rsidRPr="00444222">
              <w:rPr>
                <w:b w:val="0"/>
                <w:sz w:val="24"/>
              </w:rPr>
              <w:t>Polityki i strategie rozwoju lotnictwa cywilnego</w:t>
            </w:r>
          </w:p>
          <w:p w14:paraId="027EE474" w14:textId="08CB864F" w:rsidR="00DE722C" w:rsidRPr="00444222" w:rsidRDefault="00DE722C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444222" w14:paraId="32A7B3FC" w14:textId="77777777" w:rsidTr="6C5A024D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44422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44422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b w:val="0"/>
                <w:sz w:val="24"/>
              </w:rPr>
              <w:t>Konwersatorium</w:t>
            </w:r>
          </w:p>
        </w:tc>
      </w:tr>
      <w:tr w:rsidR="00DE722C" w:rsidRPr="00444222" w14:paraId="36107EF5" w14:textId="77777777" w:rsidTr="6C5A024D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44422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444222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b w:val="0"/>
                <w:sz w:val="24"/>
              </w:rPr>
              <w:t>Specjalizacyjny</w:t>
            </w:r>
          </w:p>
        </w:tc>
      </w:tr>
      <w:tr w:rsidR="00DE722C" w:rsidRPr="00444222" w14:paraId="6FD48715" w14:textId="77777777" w:rsidTr="6C5A024D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444222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444222">
              <w:rPr>
                <w:sz w:val="24"/>
              </w:rPr>
              <w:t>Rok studiów</w:t>
            </w:r>
          </w:p>
          <w:p w14:paraId="79597035" w14:textId="77777777" w:rsidR="00DE722C" w:rsidRPr="00444222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444222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1E2BD2BE" w:rsidR="00DE722C" w:rsidRPr="00444222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Rok </w:t>
            </w:r>
            <w:r w:rsidR="5F46DBBA" w:rsidRPr="00444222">
              <w:rPr>
                <w:b w:val="0"/>
                <w:sz w:val="24"/>
              </w:rPr>
              <w:t>1</w:t>
            </w:r>
          </w:p>
          <w:p w14:paraId="6AB9AAA6" w14:textId="23A5203D" w:rsidR="00DE722C" w:rsidRPr="00444222" w:rsidRDefault="002A3502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II</w:t>
            </w:r>
          </w:p>
        </w:tc>
      </w:tr>
      <w:tr w:rsidR="00DE722C" w:rsidRPr="00444222" w14:paraId="00B637AE" w14:textId="77777777" w:rsidTr="6C5A024D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444222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444222">
              <w:rPr>
                <w:sz w:val="24"/>
              </w:rPr>
              <w:t>Stopień studiów</w:t>
            </w:r>
          </w:p>
          <w:p w14:paraId="4014BAF6" w14:textId="77777777" w:rsidR="00DE722C" w:rsidRPr="00444222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444222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444222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444222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444222" w14:paraId="179079D9" w14:textId="77777777" w:rsidTr="6C5A024D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44422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44222" w14:paraId="215DA417" w14:textId="77777777" w:rsidTr="6C5A024D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444222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444222">
              <w:rPr>
                <w:sz w:val="24"/>
              </w:rPr>
              <w:t>Cele przedmiotu</w:t>
            </w:r>
          </w:p>
        </w:tc>
      </w:tr>
      <w:tr w:rsidR="00DE722C" w:rsidRPr="00444222" w14:paraId="2C4D6E1C" w14:textId="77777777" w:rsidTr="6C5A024D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A4951" w14:textId="5CDE9A5F" w:rsidR="00BB23F7" w:rsidRPr="00444222" w:rsidRDefault="004715CC" w:rsidP="305F6916">
            <w:pPr>
              <w:spacing w:after="93"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Cel</w:t>
            </w:r>
            <w:r w:rsidR="00083DE2" w:rsidRPr="00444222">
              <w:rPr>
                <w:b w:val="0"/>
                <w:sz w:val="24"/>
              </w:rPr>
              <w:t>a</w:t>
            </w:r>
            <w:r w:rsidRPr="00444222">
              <w:rPr>
                <w:b w:val="0"/>
                <w:sz w:val="24"/>
              </w:rPr>
              <w:t>m</w:t>
            </w:r>
            <w:r w:rsidR="00BB23F7" w:rsidRPr="00444222">
              <w:rPr>
                <w:b w:val="0"/>
                <w:sz w:val="24"/>
              </w:rPr>
              <w:t>i</w:t>
            </w:r>
            <w:r w:rsidRPr="00444222">
              <w:rPr>
                <w:b w:val="0"/>
                <w:sz w:val="24"/>
              </w:rPr>
              <w:t xml:space="preserve"> i </w:t>
            </w:r>
            <w:r w:rsidR="00083DE2" w:rsidRPr="00444222">
              <w:rPr>
                <w:b w:val="0"/>
                <w:sz w:val="24"/>
              </w:rPr>
              <w:t>założeniami</w:t>
            </w:r>
            <w:r w:rsidRPr="00444222">
              <w:rPr>
                <w:b w:val="0"/>
                <w:sz w:val="24"/>
              </w:rPr>
              <w:t xml:space="preserve"> zajęć </w:t>
            </w:r>
            <w:r w:rsidR="00BB23F7" w:rsidRPr="00444222">
              <w:rPr>
                <w:b w:val="0"/>
                <w:sz w:val="24"/>
              </w:rPr>
              <w:t>są:</w:t>
            </w:r>
          </w:p>
          <w:p w14:paraId="73D6B9B3" w14:textId="77777777" w:rsidR="00BB23F7" w:rsidRPr="00444222" w:rsidRDefault="004715CC" w:rsidP="00BB23F7">
            <w:pPr>
              <w:pStyle w:val="Akapitzlist"/>
              <w:numPr>
                <w:ilvl w:val="0"/>
                <w:numId w:val="2"/>
              </w:numPr>
              <w:spacing w:after="93" w:line="276" w:lineRule="auto"/>
              <w:rPr>
                <w:sz w:val="24"/>
              </w:rPr>
            </w:pPr>
            <w:r w:rsidRPr="00444222">
              <w:rPr>
                <w:b w:val="0"/>
                <w:sz w:val="24"/>
              </w:rPr>
              <w:t>przedstawienie i zapoznanie studenta z</w:t>
            </w:r>
            <w:r w:rsidR="03847156" w:rsidRPr="00444222">
              <w:rPr>
                <w:b w:val="0"/>
                <w:sz w:val="24"/>
              </w:rPr>
              <w:t xml:space="preserve"> aktualnymi strategiami rozwoju lotnictwa cywilnego przyjętymi przez najważniejsze organizacj</w:t>
            </w:r>
            <w:r w:rsidR="2FAC9A75" w:rsidRPr="00444222">
              <w:rPr>
                <w:b w:val="0"/>
                <w:sz w:val="24"/>
              </w:rPr>
              <w:t>e</w:t>
            </w:r>
            <w:r w:rsidR="03847156" w:rsidRPr="00444222">
              <w:rPr>
                <w:b w:val="0"/>
                <w:sz w:val="24"/>
              </w:rPr>
              <w:t xml:space="preserve"> i instytucje międzynarodowe i unijne</w:t>
            </w:r>
            <w:r w:rsidR="00BB23F7" w:rsidRPr="00444222">
              <w:rPr>
                <w:b w:val="0"/>
                <w:sz w:val="24"/>
              </w:rPr>
              <w:t>;</w:t>
            </w:r>
          </w:p>
          <w:p w14:paraId="078941E4" w14:textId="1519837A" w:rsidR="00DE722C" w:rsidRPr="00444222" w:rsidRDefault="004715CC" w:rsidP="00D02D2D">
            <w:pPr>
              <w:pStyle w:val="Akapitzlist"/>
              <w:numPr>
                <w:ilvl w:val="0"/>
                <w:numId w:val="2"/>
              </w:numPr>
              <w:spacing w:after="93" w:line="276" w:lineRule="auto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zapoznanie studenta </w:t>
            </w:r>
            <w:r w:rsidR="1DD6A272" w:rsidRPr="00444222">
              <w:rPr>
                <w:b w:val="0"/>
                <w:sz w:val="24"/>
              </w:rPr>
              <w:t>politykami i strategiami związanymi z rozwojem lotnictwa cywilnego w</w:t>
            </w:r>
            <w:r w:rsidR="00E12238" w:rsidRPr="00444222">
              <w:rPr>
                <w:b w:val="0"/>
                <w:sz w:val="24"/>
              </w:rPr>
              <w:t xml:space="preserve"> Unii Europejskiej i w</w:t>
            </w:r>
            <w:r w:rsidR="1DD6A272" w:rsidRPr="00444222">
              <w:rPr>
                <w:b w:val="0"/>
                <w:sz w:val="24"/>
              </w:rPr>
              <w:t xml:space="preserve"> Polsce</w:t>
            </w:r>
            <w:r w:rsidR="00BB23F7" w:rsidRPr="00444222">
              <w:rPr>
                <w:b w:val="0"/>
                <w:sz w:val="24"/>
              </w:rPr>
              <w:t>;</w:t>
            </w:r>
          </w:p>
          <w:p w14:paraId="37B16A72" w14:textId="0ED5A934" w:rsidR="00DE722C" w:rsidRPr="00444222" w:rsidRDefault="004715CC" w:rsidP="00D02D2D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dostarczenie wiedzy, umiejętności i kompetencji społecznych w zakresie </w:t>
            </w:r>
            <w:r w:rsidR="491E9F25" w:rsidRPr="00444222">
              <w:rPr>
                <w:b w:val="0"/>
                <w:sz w:val="24"/>
              </w:rPr>
              <w:t>polityk i strategii lotnictwa cywilnego.</w:t>
            </w:r>
          </w:p>
        </w:tc>
      </w:tr>
      <w:tr w:rsidR="00DE722C" w:rsidRPr="00444222" w14:paraId="0E39115B" w14:textId="77777777" w:rsidTr="6C5A024D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44422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44222" w14:paraId="395234E3" w14:textId="77777777" w:rsidTr="6C5A024D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44422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44222" w14:paraId="06341E6C" w14:textId="77777777" w:rsidTr="6C5A024D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44422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444222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444222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444222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>Problem-</w:t>
            </w:r>
            <w:proofErr w:type="spellStart"/>
            <w:r w:rsidRPr="00444222">
              <w:rPr>
                <w:b w:val="0"/>
                <w:sz w:val="24"/>
              </w:rPr>
              <w:t>Based</w:t>
            </w:r>
            <w:proofErr w:type="spellEnd"/>
            <w:r w:rsidRPr="00444222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444222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444222">
              <w:rPr>
                <w:b w:val="0"/>
                <w:sz w:val="24"/>
              </w:rPr>
              <w:t>Study</w:t>
            </w:r>
            <w:proofErr w:type="spellEnd"/>
            <w:r w:rsidRPr="00444222">
              <w:rPr>
                <w:b w:val="0"/>
                <w:sz w:val="24"/>
              </w:rPr>
              <w:t xml:space="preserve">) </w:t>
            </w:r>
          </w:p>
        </w:tc>
      </w:tr>
      <w:tr w:rsidR="00DE722C" w:rsidRPr="00444222" w14:paraId="49AA6CB3" w14:textId="77777777" w:rsidTr="6C5A024D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444222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44222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444222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444222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444222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444222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444222">
              <w:rPr>
                <w:b w:val="0"/>
                <w:sz w:val="24"/>
              </w:rPr>
              <w:t>Rzutnik multimedialny</w:t>
            </w:r>
          </w:p>
        </w:tc>
      </w:tr>
      <w:tr w:rsidR="00DE722C" w:rsidRPr="00444222" w14:paraId="199333D9" w14:textId="77777777" w:rsidTr="6C5A024D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444222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444222">
              <w:rPr>
                <w:sz w:val="24"/>
              </w:rPr>
              <w:t>Efekty uczenia się</w:t>
            </w:r>
          </w:p>
        </w:tc>
      </w:tr>
      <w:tr w:rsidR="00DE722C" w:rsidRPr="00444222" w14:paraId="2EADBDF4" w14:textId="77777777" w:rsidTr="6C5A024D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444222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44222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444222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44222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444222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444222">
              <w:rPr>
                <w:sz w:val="24"/>
              </w:rPr>
              <w:t>Metody weryfikacji</w:t>
            </w:r>
          </w:p>
        </w:tc>
      </w:tr>
      <w:tr w:rsidR="00DE722C" w:rsidRPr="00444222" w14:paraId="763092B5" w14:textId="77777777" w:rsidTr="6C5A024D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0C58" w14:textId="35C8E71D" w:rsidR="00DE722C" w:rsidRPr="00444222" w:rsidRDefault="1940880E" w:rsidP="305F6916">
            <w:pPr>
              <w:spacing w:line="276" w:lineRule="auto"/>
              <w:ind w:left="4"/>
              <w:rPr>
                <w:sz w:val="24"/>
              </w:rPr>
            </w:pPr>
            <w:r w:rsidRPr="00444222">
              <w:rPr>
                <w:b w:val="0"/>
                <w:sz w:val="24"/>
              </w:rPr>
              <w:t>w zaawansowanym stopniu zna i rozumie problematykę struktur i instytucji publicznych zajmujących się stanowieniem polityk i strategii rozwoju lotnictwa cywilnego funkcjonujących w Rzeczypospolitej Polskiej</w:t>
            </w:r>
            <w:r w:rsidR="00BB23F7" w:rsidRPr="00444222">
              <w:rPr>
                <w:b w:val="0"/>
                <w:sz w:val="24"/>
              </w:rPr>
              <w:t>,</w:t>
            </w:r>
            <w:r w:rsidRPr="00444222">
              <w:rPr>
                <w:b w:val="0"/>
                <w:sz w:val="24"/>
              </w:rPr>
              <w:t xml:space="preserve"> w Unii Europejskiej</w:t>
            </w:r>
            <w:r w:rsidR="00BB23F7" w:rsidRPr="00444222">
              <w:rPr>
                <w:b w:val="0"/>
                <w:sz w:val="24"/>
              </w:rPr>
              <w:t>, a także poszczególnych organizacji działających ogólnoświatowo</w:t>
            </w:r>
            <w:r w:rsidRPr="00444222">
              <w:rPr>
                <w:b w:val="0"/>
                <w:sz w:val="24"/>
              </w:rPr>
              <w:t xml:space="preserve"> oraz potrafi identyfikować organizacyjno-prawne relacje między nimi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01D0D452" w:rsidR="00DE722C" w:rsidRPr="00444222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444222">
              <w:rPr>
                <w:b w:val="0"/>
                <w:sz w:val="24"/>
              </w:rPr>
              <w:t>K_W0</w:t>
            </w:r>
            <w:r w:rsidR="77D98FC8" w:rsidRPr="00444222">
              <w:rPr>
                <w:b w:val="0"/>
                <w:sz w:val="24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1796" w14:textId="29F3A814" w:rsidR="00DE722C" w:rsidRPr="00444222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 Kazus</w:t>
            </w:r>
          </w:p>
        </w:tc>
      </w:tr>
      <w:tr w:rsidR="00DE722C" w:rsidRPr="00444222" w14:paraId="4BC85053" w14:textId="77777777" w:rsidTr="6C5A024D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8F560" w14:textId="33B10C2B" w:rsidR="00DE722C" w:rsidRPr="00444222" w:rsidRDefault="4C06FCC5" w:rsidP="305F691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w zawansowanym stopniu zna i rozumie fundamentalne dylematy współczesnej cywilizacji ze szczególnym uwzględnieniem aspektów związanych z funkcjonowaniem administracji lotnictwa cywilnego w kontekście przyjmowania polityk i strategii rozwoju lotnictwa cywilnego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75F4EB94" w:rsidR="00DE722C" w:rsidRPr="00444222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K_W</w:t>
            </w:r>
            <w:r w:rsidR="47ED16FB" w:rsidRPr="00444222">
              <w:rPr>
                <w:b w:val="0"/>
                <w:sz w:val="24"/>
              </w:rPr>
              <w:t>07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9C2D" w14:textId="0383BF2B" w:rsidR="00DE722C" w:rsidRPr="00444222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 Kazus</w:t>
            </w:r>
          </w:p>
        </w:tc>
      </w:tr>
      <w:tr w:rsidR="00DE722C" w:rsidRPr="00444222" w14:paraId="620B93A9" w14:textId="77777777" w:rsidTr="6C5A024D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444222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444222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444222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44222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444222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444222">
              <w:rPr>
                <w:sz w:val="24"/>
              </w:rPr>
              <w:t>Metody weryfikacji</w:t>
            </w:r>
          </w:p>
        </w:tc>
      </w:tr>
      <w:tr w:rsidR="00DE722C" w:rsidRPr="00444222" w14:paraId="28CB75BA" w14:textId="77777777" w:rsidTr="6C5A024D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A49F4" w14:textId="4518FFA1" w:rsidR="00DE722C" w:rsidRPr="00444222" w:rsidRDefault="2DD3D2B0" w:rsidP="305F6916">
            <w:pPr>
              <w:spacing w:line="276" w:lineRule="auto"/>
              <w:ind w:left="4"/>
              <w:rPr>
                <w:sz w:val="24"/>
              </w:rPr>
            </w:pPr>
            <w:r w:rsidRPr="00444222">
              <w:rPr>
                <w:b w:val="0"/>
                <w:sz w:val="24"/>
              </w:rPr>
              <w:t>potrafi wykorzystywać posiadaną wiedzę do formułowania i rozwiązywania złożonych i nietypowych problemów związanych z formułowaniem polityk i strategii rozwoju lotnictwa cywilnego, wykorzystując przy tym  właściwie dobrane akty prawne i orzecznictwo sądowe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088C2BBA" w:rsidR="00DE722C" w:rsidRPr="00444222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444222">
              <w:rPr>
                <w:b w:val="0"/>
                <w:sz w:val="24"/>
              </w:rPr>
              <w:t>K_U0</w:t>
            </w:r>
            <w:r w:rsidR="11AC26EC" w:rsidRPr="00444222">
              <w:rPr>
                <w:b w:val="0"/>
                <w:sz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EF04" w14:textId="70497510" w:rsidR="00DE722C" w:rsidRPr="00444222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Projekt, prezentacja</w:t>
            </w:r>
          </w:p>
        </w:tc>
      </w:tr>
      <w:tr w:rsidR="00DE722C" w:rsidRPr="00444222" w14:paraId="0A5C9405" w14:textId="77777777" w:rsidTr="6C5A024D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9980" w14:textId="7E96AA92" w:rsidR="00DE722C" w:rsidRPr="00444222" w:rsidRDefault="73FE1230" w:rsidP="305F6916">
            <w:pPr>
              <w:spacing w:line="276" w:lineRule="auto"/>
              <w:ind w:left="4"/>
              <w:rPr>
                <w:sz w:val="24"/>
              </w:rPr>
            </w:pPr>
            <w:r w:rsidRPr="00444222">
              <w:rPr>
                <w:b w:val="0"/>
                <w:sz w:val="24"/>
              </w:rPr>
              <w:t>potrafi komunikować się z otoczeniem na tematy dotyczące polityk i strategii rozwoju lotnictwa cywilnego z użyciem specjalistycznej terminologii oraz uzasadniać swoje stanowisko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4F9D30BD" w:rsidR="00DE722C" w:rsidRPr="00444222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K_U0</w:t>
            </w:r>
            <w:r w:rsidR="07AF544B" w:rsidRPr="00444222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D06DA" w14:textId="4D1CD99A" w:rsidR="00DE722C" w:rsidRPr="00444222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Projekt, prezentacja</w:t>
            </w:r>
          </w:p>
        </w:tc>
      </w:tr>
      <w:tr w:rsidR="00DE722C" w:rsidRPr="00444222" w14:paraId="678ECD47" w14:textId="77777777" w:rsidTr="6C5A024D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444222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444222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444222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44222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444222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444222">
              <w:rPr>
                <w:sz w:val="24"/>
              </w:rPr>
              <w:t>Metody weryfikacji</w:t>
            </w:r>
          </w:p>
        </w:tc>
      </w:tr>
      <w:tr w:rsidR="00DE722C" w:rsidRPr="00444222" w14:paraId="7534A42F" w14:textId="77777777" w:rsidTr="6C5A024D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6142E" w14:textId="5BDDBEB0" w:rsidR="00DE722C" w:rsidRPr="00444222" w:rsidRDefault="1FF51548" w:rsidP="305F691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jest gotów do krytycznej oceny posiadanej wiedzy i odbieranych treści związanych ze stanowieniem i stosowaniem polityk i strategii rozwoju lotnictwa cywilnego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77777777" w:rsidR="00DE722C" w:rsidRPr="00444222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K_K06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66D4CD46" w:rsidR="00DE722C" w:rsidRPr="00444222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Dyskusja problemowa</w:t>
            </w:r>
          </w:p>
        </w:tc>
      </w:tr>
    </w:tbl>
    <w:p w14:paraId="7F8BA4AB" w14:textId="77777777" w:rsidR="00DE722C" w:rsidRPr="00444222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9514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747"/>
        <w:gridCol w:w="347"/>
        <w:gridCol w:w="379"/>
        <w:gridCol w:w="2703"/>
        <w:gridCol w:w="1454"/>
        <w:gridCol w:w="1589"/>
        <w:gridCol w:w="245"/>
        <w:gridCol w:w="2424"/>
      </w:tblGrid>
      <w:tr w:rsidR="00DE722C" w:rsidRPr="00444222" w14:paraId="4BD5AEB1" w14:textId="77777777" w:rsidTr="003A7C01">
        <w:trPr>
          <w:trHeight w:val="300"/>
        </w:trPr>
        <w:tc>
          <w:tcPr>
            <w:tcW w:w="95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444222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444222">
              <w:rPr>
                <w:sz w:val="24"/>
              </w:rPr>
              <w:t>Treści kształcenia</w:t>
            </w:r>
          </w:p>
        </w:tc>
      </w:tr>
      <w:tr w:rsidR="00DE722C" w:rsidRPr="00444222" w14:paraId="2A888692" w14:textId="77777777" w:rsidTr="003A7C01">
        <w:trPr>
          <w:trHeight w:val="300"/>
        </w:trPr>
        <w:tc>
          <w:tcPr>
            <w:tcW w:w="75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444222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444222">
              <w:rPr>
                <w:sz w:val="24"/>
              </w:rPr>
              <w:t>Tematyka zajęć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444222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44222">
              <w:rPr>
                <w:sz w:val="24"/>
              </w:rPr>
              <w:t>Liczba godzin</w:t>
            </w:r>
          </w:p>
        </w:tc>
      </w:tr>
      <w:tr w:rsidR="00DE722C" w:rsidRPr="00444222" w14:paraId="48EECCC1" w14:textId="77777777" w:rsidTr="003A7C01">
        <w:trPr>
          <w:trHeight w:val="300"/>
        </w:trPr>
        <w:tc>
          <w:tcPr>
            <w:tcW w:w="95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444222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444222">
              <w:rPr>
                <w:sz w:val="24"/>
              </w:rPr>
              <w:t>Konwersatorium</w:t>
            </w:r>
          </w:p>
        </w:tc>
      </w:tr>
      <w:tr w:rsidR="00DE722C" w:rsidRPr="00444222" w14:paraId="0444B204" w14:textId="77777777" w:rsidTr="003A7C01">
        <w:trPr>
          <w:trHeight w:val="300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1.</w:t>
            </w:r>
          </w:p>
        </w:tc>
        <w:tc>
          <w:tcPr>
            <w:tcW w:w="69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8574B" w14:textId="186085D5" w:rsidR="00DE722C" w:rsidRPr="00444222" w:rsidRDefault="3D6802E9" w:rsidP="305F6916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Pojęcie “strategii” i jego odniesienie do lotnictwa cywilnego. Relacje między strategią, a planem. Narzędzia stosowane do realizacji strategii, ich cele i mierniki realizacji.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52D85264" w:rsidR="00DE722C" w:rsidRPr="00444222" w:rsidRDefault="12840E69" w:rsidP="74C9387A">
            <w:pPr>
              <w:spacing w:line="276" w:lineRule="auto"/>
              <w:ind w:left="22" w:right="126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2,5</w:t>
            </w:r>
          </w:p>
        </w:tc>
      </w:tr>
      <w:tr w:rsidR="00DE722C" w:rsidRPr="00444222" w14:paraId="012EBB07" w14:textId="77777777" w:rsidTr="003A7C01">
        <w:trPr>
          <w:trHeight w:val="300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2.</w:t>
            </w:r>
          </w:p>
        </w:tc>
        <w:tc>
          <w:tcPr>
            <w:tcW w:w="69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C44DF" w14:textId="65E89550" w:rsidR="00DE722C" w:rsidRPr="00444222" w:rsidRDefault="2A324C8C" w:rsidP="305F6916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Strategie na poziomie międzynarodowym: </w:t>
            </w:r>
          </w:p>
          <w:p w14:paraId="5EC95640" w14:textId="08643841" w:rsidR="00DE722C" w:rsidRPr="00444222" w:rsidRDefault="2A324C8C" w:rsidP="305F6916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2.1. ICAO Strategic Plan 2026 – 2050 – najważniejsze cele, przykładowe plany </w:t>
            </w:r>
            <w:r w:rsidR="1C2651BC" w:rsidRPr="00444222">
              <w:rPr>
                <w:b w:val="0"/>
                <w:sz w:val="24"/>
              </w:rPr>
              <w:t>w</w:t>
            </w:r>
            <w:r w:rsidRPr="00444222">
              <w:rPr>
                <w:b w:val="0"/>
                <w:sz w:val="24"/>
              </w:rPr>
              <w:t>ykonawcze do Strategii</w:t>
            </w:r>
            <w:r w:rsidR="503EA2AE" w:rsidRPr="00444222">
              <w:rPr>
                <w:b w:val="0"/>
                <w:sz w:val="24"/>
              </w:rPr>
              <w:t>;</w:t>
            </w:r>
          </w:p>
          <w:p w14:paraId="15F4EEB7" w14:textId="1E22565A" w:rsidR="00DE722C" w:rsidRPr="00444222" w:rsidRDefault="6193C8FD" w:rsidP="1DECDE90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2.2. </w:t>
            </w:r>
            <w:r w:rsidR="2C9BD0A8" w:rsidRPr="00444222">
              <w:rPr>
                <w:b w:val="0"/>
                <w:sz w:val="24"/>
              </w:rPr>
              <w:t>Global</w:t>
            </w:r>
            <w:r w:rsidR="2124245B" w:rsidRPr="00444222">
              <w:rPr>
                <w:b w:val="0"/>
                <w:sz w:val="24"/>
              </w:rPr>
              <w:t xml:space="preserve"> </w:t>
            </w:r>
            <w:proofErr w:type="spellStart"/>
            <w:r w:rsidR="2A324C8C" w:rsidRPr="00444222">
              <w:rPr>
                <w:b w:val="0"/>
                <w:sz w:val="24"/>
              </w:rPr>
              <w:t>A</w:t>
            </w:r>
            <w:r w:rsidR="71C58DE0" w:rsidRPr="00444222">
              <w:rPr>
                <w:b w:val="0"/>
                <w:sz w:val="24"/>
              </w:rPr>
              <w:t>viation</w:t>
            </w:r>
            <w:proofErr w:type="spellEnd"/>
            <w:r w:rsidR="71C58DE0" w:rsidRPr="00444222">
              <w:rPr>
                <w:b w:val="0"/>
                <w:sz w:val="24"/>
              </w:rPr>
              <w:t xml:space="preserve"> </w:t>
            </w:r>
            <w:proofErr w:type="spellStart"/>
            <w:r w:rsidR="2A324C8C" w:rsidRPr="00444222">
              <w:rPr>
                <w:b w:val="0"/>
                <w:sz w:val="24"/>
              </w:rPr>
              <w:t>S</w:t>
            </w:r>
            <w:r w:rsidR="0FBAFF4D" w:rsidRPr="00444222">
              <w:rPr>
                <w:b w:val="0"/>
                <w:sz w:val="24"/>
              </w:rPr>
              <w:t>afety</w:t>
            </w:r>
            <w:proofErr w:type="spellEnd"/>
            <w:r w:rsidR="0FBAFF4D" w:rsidRPr="00444222">
              <w:rPr>
                <w:b w:val="0"/>
                <w:sz w:val="24"/>
              </w:rPr>
              <w:t xml:space="preserve"> Plan</w:t>
            </w:r>
            <w:r w:rsidR="7DA827A4" w:rsidRPr="00444222">
              <w:rPr>
                <w:b w:val="0"/>
                <w:sz w:val="24"/>
              </w:rPr>
              <w:t xml:space="preserve"> i</w:t>
            </w:r>
            <w:r w:rsidR="2A324C8C" w:rsidRPr="00444222">
              <w:rPr>
                <w:b w:val="0"/>
                <w:sz w:val="24"/>
              </w:rPr>
              <w:t xml:space="preserve"> G</w:t>
            </w:r>
            <w:r w:rsidR="780D5AB5" w:rsidRPr="00444222">
              <w:rPr>
                <w:b w:val="0"/>
                <w:sz w:val="24"/>
              </w:rPr>
              <w:t xml:space="preserve">lobal </w:t>
            </w:r>
            <w:proofErr w:type="spellStart"/>
            <w:r w:rsidR="2A324C8C" w:rsidRPr="00444222">
              <w:rPr>
                <w:b w:val="0"/>
                <w:sz w:val="24"/>
              </w:rPr>
              <w:t>A</w:t>
            </w:r>
            <w:r w:rsidR="144FAEE6" w:rsidRPr="00444222">
              <w:rPr>
                <w:b w:val="0"/>
                <w:sz w:val="24"/>
              </w:rPr>
              <w:t>ir</w:t>
            </w:r>
            <w:proofErr w:type="spellEnd"/>
            <w:r w:rsidR="144FAEE6" w:rsidRPr="00444222">
              <w:rPr>
                <w:b w:val="0"/>
                <w:sz w:val="24"/>
              </w:rPr>
              <w:t xml:space="preserve"> </w:t>
            </w:r>
            <w:proofErr w:type="spellStart"/>
            <w:r w:rsidR="2A324C8C" w:rsidRPr="00444222">
              <w:rPr>
                <w:b w:val="0"/>
                <w:sz w:val="24"/>
              </w:rPr>
              <w:t>N</w:t>
            </w:r>
            <w:r w:rsidR="5B86F351" w:rsidRPr="00444222">
              <w:rPr>
                <w:b w:val="0"/>
                <w:sz w:val="24"/>
              </w:rPr>
              <w:t>avigation</w:t>
            </w:r>
            <w:proofErr w:type="spellEnd"/>
            <w:r w:rsidR="5B86F351" w:rsidRPr="00444222">
              <w:rPr>
                <w:b w:val="0"/>
                <w:sz w:val="24"/>
              </w:rPr>
              <w:t xml:space="preserve"> </w:t>
            </w:r>
            <w:r w:rsidR="2A324C8C" w:rsidRPr="00444222">
              <w:rPr>
                <w:b w:val="0"/>
                <w:sz w:val="24"/>
              </w:rPr>
              <w:t>P</w:t>
            </w:r>
            <w:r w:rsidR="792C89D7" w:rsidRPr="00444222">
              <w:rPr>
                <w:b w:val="0"/>
                <w:sz w:val="24"/>
              </w:rPr>
              <w:t xml:space="preserve">lan </w:t>
            </w:r>
            <w:r w:rsidR="2A324C8C" w:rsidRPr="00444222">
              <w:rPr>
                <w:b w:val="0"/>
                <w:sz w:val="24"/>
              </w:rPr>
              <w:t xml:space="preserve">– perspektywa </w:t>
            </w:r>
            <w:r w:rsidR="213FC07A" w:rsidRPr="00444222">
              <w:rPr>
                <w:b w:val="0"/>
                <w:sz w:val="24"/>
              </w:rPr>
              <w:t>poszczególnych</w:t>
            </w:r>
            <w:r w:rsidR="2A324C8C" w:rsidRPr="00444222">
              <w:rPr>
                <w:b w:val="0"/>
                <w:sz w:val="24"/>
              </w:rPr>
              <w:t xml:space="preserve"> państw, </w:t>
            </w:r>
            <w:r w:rsidR="2D9B92D8" w:rsidRPr="00444222">
              <w:rPr>
                <w:b w:val="0"/>
                <w:sz w:val="24"/>
              </w:rPr>
              <w:t>fakty i liczby dot. ruchu lotniczego</w:t>
            </w:r>
            <w:r w:rsidR="321CFD02" w:rsidRPr="00444222">
              <w:rPr>
                <w:b w:val="0"/>
                <w:sz w:val="24"/>
              </w:rPr>
              <w:t>;</w:t>
            </w:r>
            <w:r w:rsidR="00E12238" w:rsidRPr="00444222">
              <w:rPr>
                <w:b w:val="0"/>
                <w:sz w:val="24"/>
              </w:rPr>
              <w:t xml:space="preserve"> prognozy ruchu lotniczego na poziomie globalnym</w:t>
            </w:r>
          </w:p>
          <w:p w14:paraId="485BF1FC" w14:textId="1E2227D3" w:rsidR="00DE722C" w:rsidRPr="00444222" w:rsidRDefault="6E34C0C8" w:rsidP="1DECDE90">
            <w:pPr>
              <w:spacing w:line="276" w:lineRule="auto"/>
              <w:ind w:left="70"/>
              <w:rPr>
                <w:b w:val="0"/>
                <w:sz w:val="24"/>
                <w:lang w:val="en-US"/>
              </w:rPr>
            </w:pPr>
            <w:r w:rsidRPr="00444222">
              <w:rPr>
                <w:b w:val="0"/>
                <w:sz w:val="24"/>
                <w:lang w:val="en-US"/>
              </w:rPr>
              <w:t xml:space="preserve">2.3. </w:t>
            </w:r>
            <w:proofErr w:type="spellStart"/>
            <w:r w:rsidRPr="00444222">
              <w:rPr>
                <w:b w:val="0"/>
                <w:sz w:val="24"/>
                <w:lang w:val="en-US"/>
              </w:rPr>
              <w:t>Pozostałe</w:t>
            </w:r>
            <w:proofErr w:type="spellEnd"/>
            <w:r w:rsidRPr="00444222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444222">
              <w:rPr>
                <w:b w:val="0"/>
                <w:sz w:val="24"/>
                <w:lang w:val="en-US"/>
              </w:rPr>
              <w:t>plany</w:t>
            </w:r>
            <w:proofErr w:type="spellEnd"/>
            <w:r w:rsidRPr="00444222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444222">
              <w:rPr>
                <w:b w:val="0"/>
                <w:sz w:val="24"/>
                <w:lang w:val="en-US"/>
              </w:rPr>
              <w:t>i</w:t>
            </w:r>
            <w:proofErr w:type="spellEnd"/>
            <w:r w:rsidRPr="00444222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444222">
              <w:rPr>
                <w:b w:val="0"/>
                <w:sz w:val="24"/>
                <w:lang w:val="en-US"/>
              </w:rPr>
              <w:t>strategie</w:t>
            </w:r>
            <w:proofErr w:type="spellEnd"/>
            <w:r w:rsidRPr="00444222">
              <w:rPr>
                <w:b w:val="0"/>
                <w:sz w:val="24"/>
                <w:lang w:val="en-US"/>
              </w:rPr>
              <w:t>: long-term aspirational goal (LTAG</w:t>
            </w:r>
            <w:r w:rsidR="1D345A6B" w:rsidRPr="00444222">
              <w:rPr>
                <w:b w:val="0"/>
                <w:sz w:val="24"/>
                <w:lang w:val="en-US"/>
              </w:rPr>
              <w:t>): net zero for intern</w:t>
            </w:r>
            <w:r w:rsidR="3EE8BE68" w:rsidRPr="00444222">
              <w:rPr>
                <w:b w:val="0"/>
                <w:sz w:val="24"/>
                <w:lang w:val="en-US"/>
              </w:rPr>
              <w:t>a</w:t>
            </w:r>
            <w:r w:rsidR="1D345A6B" w:rsidRPr="00444222">
              <w:rPr>
                <w:b w:val="0"/>
                <w:sz w:val="24"/>
                <w:lang w:val="en-US"/>
              </w:rPr>
              <w:t xml:space="preserve">tional aviation, </w:t>
            </w:r>
            <w:r w:rsidR="1DAEE557" w:rsidRPr="00444222">
              <w:rPr>
                <w:b w:val="0"/>
                <w:sz w:val="24"/>
                <w:lang w:val="en-US"/>
              </w:rPr>
              <w:t xml:space="preserve">Next-Generation Aviation Professionals (NGAP) </w:t>
            </w:r>
            <w:proofErr w:type="spellStart"/>
            <w:r w:rsidR="1DAEE557" w:rsidRPr="00444222">
              <w:rPr>
                <w:b w:val="0"/>
                <w:sz w:val="24"/>
                <w:lang w:val="en-US"/>
              </w:rPr>
              <w:t>i</w:t>
            </w:r>
            <w:proofErr w:type="spellEnd"/>
            <w:r w:rsidR="1DAEE557" w:rsidRPr="00444222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="1DAEE557" w:rsidRPr="00444222">
              <w:rPr>
                <w:b w:val="0"/>
                <w:sz w:val="24"/>
                <w:lang w:val="en-US"/>
              </w:rPr>
              <w:t>inne</w:t>
            </w:r>
            <w:proofErr w:type="spellEnd"/>
            <w:r w:rsidR="7DBBFE83" w:rsidRPr="00444222">
              <w:rPr>
                <w:b w:val="0"/>
                <w:sz w:val="24"/>
                <w:lang w:val="en-US"/>
              </w:rPr>
              <w:t>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0E09CE5B" w:rsidR="00DE722C" w:rsidRPr="00444222" w:rsidRDefault="1BD5983E" w:rsidP="305F6916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2,5</w:t>
            </w:r>
          </w:p>
        </w:tc>
      </w:tr>
      <w:tr w:rsidR="00DE722C" w:rsidRPr="00444222" w14:paraId="43C1FB1D" w14:textId="77777777" w:rsidTr="003A7C01">
        <w:trPr>
          <w:trHeight w:val="300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3.</w:t>
            </w:r>
          </w:p>
        </w:tc>
        <w:tc>
          <w:tcPr>
            <w:tcW w:w="69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1E349" w14:textId="04B06C99" w:rsidR="00DE722C" w:rsidRPr="00444222" w:rsidRDefault="35497E95" w:rsidP="305F6916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Główne s</w:t>
            </w:r>
            <w:r w:rsidR="016A53B5" w:rsidRPr="00444222">
              <w:rPr>
                <w:b w:val="0"/>
                <w:sz w:val="24"/>
              </w:rPr>
              <w:t>trategie na p</w:t>
            </w:r>
            <w:r w:rsidR="56EB57AB" w:rsidRPr="00444222">
              <w:rPr>
                <w:b w:val="0"/>
                <w:sz w:val="24"/>
              </w:rPr>
              <w:t>oziom</w:t>
            </w:r>
            <w:r w:rsidR="6D906677" w:rsidRPr="00444222">
              <w:rPr>
                <w:b w:val="0"/>
                <w:sz w:val="24"/>
              </w:rPr>
              <w:t>ie</w:t>
            </w:r>
            <w:r w:rsidR="56EB57AB" w:rsidRPr="00444222">
              <w:rPr>
                <w:b w:val="0"/>
                <w:sz w:val="24"/>
              </w:rPr>
              <w:t xml:space="preserve"> U</w:t>
            </w:r>
            <w:r w:rsidR="511C5428" w:rsidRPr="00444222">
              <w:rPr>
                <w:b w:val="0"/>
                <w:sz w:val="24"/>
              </w:rPr>
              <w:t xml:space="preserve">nii </w:t>
            </w:r>
            <w:r w:rsidR="56EB57AB" w:rsidRPr="00444222">
              <w:rPr>
                <w:b w:val="0"/>
                <w:sz w:val="24"/>
              </w:rPr>
              <w:t>E</w:t>
            </w:r>
            <w:r w:rsidR="4ECE2C1E" w:rsidRPr="00444222">
              <w:rPr>
                <w:b w:val="0"/>
                <w:sz w:val="24"/>
              </w:rPr>
              <w:t>uropejskiej:</w:t>
            </w:r>
          </w:p>
          <w:p w14:paraId="117B0E8F" w14:textId="622CB50A" w:rsidR="00DE722C" w:rsidRPr="00444222" w:rsidRDefault="1FDCC22C" w:rsidP="305F6916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3.1. </w:t>
            </w:r>
            <w:r w:rsidR="4ECE2C1E" w:rsidRPr="00444222">
              <w:rPr>
                <w:b w:val="0"/>
                <w:sz w:val="24"/>
              </w:rPr>
              <w:t>Europejska strategia w dziedzinie lotnictwa (2015)</w:t>
            </w:r>
            <w:r w:rsidR="56EB57AB" w:rsidRPr="00444222">
              <w:rPr>
                <w:b w:val="0"/>
                <w:sz w:val="24"/>
              </w:rPr>
              <w:t xml:space="preserve"> – </w:t>
            </w:r>
            <w:r w:rsidR="2E154BAC" w:rsidRPr="00444222">
              <w:rPr>
                <w:b w:val="0"/>
                <w:sz w:val="24"/>
              </w:rPr>
              <w:t>kluczowe założeni</w:t>
            </w:r>
            <w:r w:rsidR="20B33428" w:rsidRPr="00444222">
              <w:rPr>
                <w:b w:val="0"/>
                <w:sz w:val="24"/>
              </w:rPr>
              <w:t>a;</w:t>
            </w:r>
            <w:r w:rsidR="56EB57AB" w:rsidRPr="00444222">
              <w:rPr>
                <w:b w:val="0"/>
                <w:sz w:val="24"/>
              </w:rPr>
              <w:t xml:space="preserve"> </w:t>
            </w:r>
          </w:p>
          <w:p w14:paraId="55BF5813" w14:textId="632F9EBD" w:rsidR="00DE722C" w:rsidRPr="00444222" w:rsidRDefault="32D4B324" w:rsidP="305F6916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3.2. </w:t>
            </w:r>
            <w:r w:rsidR="4DEBC8C4" w:rsidRPr="00444222">
              <w:rPr>
                <w:b w:val="0"/>
                <w:sz w:val="24"/>
              </w:rPr>
              <w:t>Europejski Program Bezpieczeństwa Lotniczego – EASP (edycja 2022);</w:t>
            </w:r>
          </w:p>
          <w:p w14:paraId="6B6ECE72" w14:textId="39DB0A36" w:rsidR="00DE722C" w:rsidRPr="00444222" w:rsidRDefault="56EB57AB" w:rsidP="1DECDE90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3.</w:t>
            </w:r>
            <w:r w:rsidR="7B5CCE40" w:rsidRPr="00444222">
              <w:rPr>
                <w:b w:val="0"/>
                <w:sz w:val="24"/>
              </w:rPr>
              <w:t>3.</w:t>
            </w:r>
            <w:r w:rsidRPr="00444222">
              <w:rPr>
                <w:b w:val="0"/>
                <w:sz w:val="24"/>
              </w:rPr>
              <w:t xml:space="preserve"> </w:t>
            </w:r>
            <w:r w:rsidR="60E96FAF" w:rsidRPr="00444222">
              <w:rPr>
                <w:b w:val="0"/>
                <w:sz w:val="24"/>
              </w:rPr>
              <w:t>Strategie dot. zielonej transformacji</w:t>
            </w:r>
            <w:r w:rsidR="093523F5" w:rsidRPr="00444222">
              <w:rPr>
                <w:b w:val="0"/>
                <w:sz w:val="24"/>
              </w:rPr>
              <w:t xml:space="preserve"> i ich skutki dla rozwoju lotnictwa cywilnego</w:t>
            </w:r>
            <w:r w:rsidR="60E96FAF" w:rsidRPr="00444222">
              <w:rPr>
                <w:b w:val="0"/>
                <w:sz w:val="24"/>
              </w:rPr>
              <w:t xml:space="preserve">: Europejski Zielony Ład (rozdział 2.1.5.), </w:t>
            </w:r>
            <w:r w:rsidR="45C35C39" w:rsidRPr="00444222">
              <w:rPr>
                <w:b w:val="0"/>
                <w:sz w:val="24"/>
              </w:rPr>
              <w:t>Trans</w:t>
            </w:r>
            <w:r w:rsidR="00E12238" w:rsidRPr="00444222">
              <w:rPr>
                <w:b w:val="0"/>
                <w:sz w:val="24"/>
              </w:rPr>
              <w:t>-</w:t>
            </w:r>
            <w:proofErr w:type="spellStart"/>
            <w:r w:rsidR="45C35C39" w:rsidRPr="00444222">
              <w:rPr>
                <w:b w:val="0"/>
                <w:sz w:val="24"/>
              </w:rPr>
              <w:t>european</w:t>
            </w:r>
            <w:proofErr w:type="spellEnd"/>
            <w:r w:rsidR="45C35C39" w:rsidRPr="00444222">
              <w:rPr>
                <w:b w:val="0"/>
                <w:sz w:val="24"/>
              </w:rPr>
              <w:t xml:space="preserve"> Transport Network (TEN-T</w:t>
            </w:r>
            <w:r w:rsidR="6135F07C" w:rsidRPr="00444222">
              <w:rPr>
                <w:b w:val="0"/>
                <w:sz w:val="24"/>
              </w:rPr>
              <w:t>)</w:t>
            </w:r>
            <w:r w:rsidR="00E12238" w:rsidRPr="00444222">
              <w:rPr>
                <w:b w:val="0"/>
                <w:sz w:val="24"/>
              </w:rPr>
              <w:t>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77777777" w:rsidR="00DE722C" w:rsidRPr="00444222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44222">
              <w:rPr>
                <w:b w:val="0"/>
                <w:sz w:val="24"/>
              </w:rPr>
              <w:t>2,5</w:t>
            </w:r>
          </w:p>
        </w:tc>
      </w:tr>
      <w:tr w:rsidR="00DE722C" w:rsidRPr="00444222" w14:paraId="17D26A9B" w14:textId="77777777" w:rsidTr="003A7C01">
        <w:trPr>
          <w:trHeight w:val="300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4.</w:t>
            </w:r>
          </w:p>
        </w:tc>
        <w:tc>
          <w:tcPr>
            <w:tcW w:w="69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98229" w14:textId="1FDDFFFF" w:rsidR="00DE722C" w:rsidRPr="00444222" w:rsidRDefault="7C5630DA" w:rsidP="1DECDE90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Strategia dotycząca dronów 2.0</w:t>
            </w:r>
            <w:r w:rsidR="00E12238" w:rsidRPr="00444222">
              <w:rPr>
                <w:b w:val="0"/>
                <w:sz w:val="24"/>
              </w:rPr>
              <w:t xml:space="preserve"> (2022)</w:t>
            </w:r>
            <w:r w:rsidR="242D0AFD" w:rsidRPr="00444222">
              <w:rPr>
                <w:b w:val="0"/>
                <w:sz w:val="24"/>
              </w:rPr>
              <w:t xml:space="preserve">: rozwój koncepcji U-Space, ułatwienia dot. operacji, budowa nowoczesnej mobilności miejskiej, </w:t>
            </w:r>
            <w:r w:rsidR="65AF507F" w:rsidRPr="00444222">
              <w:rPr>
                <w:b w:val="0"/>
                <w:sz w:val="24"/>
              </w:rPr>
              <w:t xml:space="preserve">społeczna akceptacja i zrównoważony rozwój, </w:t>
            </w:r>
            <w:r w:rsidR="00E12238" w:rsidRPr="00444222">
              <w:rPr>
                <w:b w:val="0"/>
                <w:sz w:val="24"/>
              </w:rPr>
              <w:t xml:space="preserve"> Komunikat KE w sprawie przeciwdziałania potencjalnym zagrożeniom stwarzanym przez bezzałogowe statki powietrzne (2023)</w:t>
            </w:r>
            <w:r w:rsidR="3C32CAE8" w:rsidRPr="00444222">
              <w:rPr>
                <w:b w:val="0"/>
                <w:sz w:val="24"/>
              </w:rPr>
              <w:t>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77777777" w:rsidR="00DE722C" w:rsidRPr="00444222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44222">
              <w:rPr>
                <w:b w:val="0"/>
                <w:sz w:val="24"/>
              </w:rPr>
              <w:t>2,5</w:t>
            </w:r>
          </w:p>
        </w:tc>
      </w:tr>
      <w:tr w:rsidR="00DE722C" w:rsidRPr="00444222" w14:paraId="60F80C13" w14:textId="77777777" w:rsidTr="003A7C01">
        <w:trPr>
          <w:trHeight w:val="300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5.</w:t>
            </w:r>
          </w:p>
        </w:tc>
        <w:tc>
          <w:tcPr>
            <w:tcW w:w="69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35643" w14:textId="0D29A84D" w:rsidR="00DE722C" w:rsidRPr="00444222" w:rsidRDefault="4968F4CB" w:rsidP="305F6916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Strategie na poziomie krajowym: </w:t>
            </w:r>
            <w:r w:rsidR="004715CC" w:rsidRPr="00444222">
              <w:rPr>
                <w:sz w:val="24"/>
              </w:rPr>
              <w:br/>
            </w:r>
            <w:r w:rsidRPr="00444222">
              <w:rPr>
                <w:b w:val="0"/>
                <w:sz w:val="24"/>
              </w:rPr>
              <w:t>5.1. Strategia Zrównoważonego Rozwoju Transportu do 2030 r. (SRT2030)</w:t>
            </w:r>
            <w:r w:rsidR="362B9147" w:rsidRPr="00444222">
              <w:rPr>
                <w:b w:val="0"/>
                <w:sz w:val="24"/>
              </w:rPr>
              <w:t>;</w:t>
            </w:r>
          </w:p>
          <w:p w14:paraId="45C83F49" w14:textId="56D3E632" w:rsidR="00DE722C" w:rsidRPr="00444222" w:rsidRDefault="4968F4CB" w:rsidP="305F6916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5.2. Polityka rozwoju lotnictwa cywilnego w Polsce do 2030 r. (z perspektywą do 2040 r.);</w:t>
            </w:r>
          </w:p>
          <w:p w14:paraId="72F0B4BE" w14:textId="76701C52" w:rsidR="00DE722C" w:rsidRPr="00444222" w:rsidRDefault="5090AD69" w:rsidP="305F6916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5.3. S</w:t>
            </w:r>
            <w:r w:rsidR="4968F4CB" w:rsidRPr="00444222">
              <w:rPr>
                <w:b w:val="0"/>
                <w:sz w:val="24"/>
              </w:rPr>
              <w:t xml:space="preserve">trategie rozwoju </w:t>
            </w:r>
            <w:r w:rsidR="54538E72" w:rsidRPr="00444222">
              <w:rPr>
                <w:b w:val="0"/>
                <w:sz w:val="24"/>
              </w:rPr>
              <w:t xml:space="preserve">wybranych </w:t>
            </w:r>
            <w:r w:rsidR="4968F4CB" w:rsidRPr="00444222">
              <w:rPr>
                <w:b w:val="0"/>
                <w:sz w:val="24"/>
              </w:rPr>
              <w:t>lotnisk w Polsce</w:t>
            </w:r>
            <w:r w:rsidR="2BCC4077" w:rsidRPr="00444222">
              <w:rPr>
                <w:b w:val="0"/>
                <w:sz w:val="24"/>
              </w:rPr>
              <w:t>;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77777777" w:rsidR="00DE722C" w:rsidRPr="00444222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44222">
              <w:rPr>
                <w:b w:val="0"/>
                <w:sz w:val="24"/>
              </w:rPr>
              <w:t>2,5</w:t>
            </w:r>
          </w:p>
        </w:tc>
      </w:tr>
      <w:tr w:rsidR="00DE722C" w:rsidRPr="00444222" w14:paraId="5CC9AD68" w14:textId="77777777" w:rsidTr="003A7C01">
        <w:trPr>
          <w:trHeight w:val="300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6.</w:t>
            </w:r>
          </w:p>
        </w:tc>
        <w:tc>
          <w:tcPr>
            <w:tcW w:w="69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A737" w14:textId="0A130756" w:rsidR="00DE722C" w:rsidRPr="00444222" w:rsidRDefault="7489EEE7" w:rsidP="1DECDE90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Plan Generalny </w:t>
            </w:r>
            <w:r w:rsidR="00E12238" w:rsidRPr="00444222">
              <w:rPr>
                <w:b w:val="0"/>
                <w:sz w:val="24"/>
              </w:rPr>
              <w:t>w ujęciu ustawy Prawo lo</w:t>
            </w:r>
            <w:r w:rsidR="001900C2" w:rsidRPr="00444222">
              <w:rPr>
                <w:b w:val="0"/>
                <w:sz w:val="24"/>
              </w:rPr>
              <w:t>t</w:t>
            </w:r>
            <w:r w:rsidR="00E12238" w:rsidRPr="00444222">
              <w:rPr>
                <w:b w:val="0"/>
                <w:sz w:val="24"/>
              </w:rPr>
              <w:t>nicze, plan generaln</w:t>
            </w:r>
            <w:r w:rsidR="001900C2" w:rsidRPr="00444222">
              <w:rPr>
                <w:b w:val="0"/>
                <w:sz w:val="24"/>
              </w:rPr>
              <w:t>y</w:t>
            </w:r>
            <w:r w:rsidR="00E12238" w:rsidRPr="00444222">
              <w:rPr>
                <w:b w:val="0"/>
                <w:sz w:val="24"/>
              </w:rPr>
              <w:t xml:space="preserve"> (master plan) </w:t>
            </w:r>
            <w:r w:rsidRPr="00444222">
              <w:rPr>
                <w:b w:val="0"/>
                <w:sz w:val="24"/>
              </w:rPr>
              <w:t xml:space="preserve">Centralnego Portu Komunikacyjnego (CPK), plany </w:t>
            </w:r>
            <w:r w:rsidRPr="00444222">
              <w:rPr>
                <w:b w:val="0"/>
                <w:sz w:val="24"/>
              </w:rPr>
              <w:lastRenderedPageBreak/>
              <w:t xml:space="preserve">generalne wybranych lotnisk w Polsce, </w:t>
            </w:r>
            <w:r w:rsidR="2659C350" w:rsidRPr="00444222">
              <w:rPr>
                <w:b w:val="0"/>
                <w:sz w:val="24"/>
              </w:rPr>
              <w:t xml:space="preserve">rozbudowa lotnisk w wieloletniej perspektywie. </w:t>
            </w:r>
            <w:r w:rsidR="004715CC" w:rsidRPr="00444222">
              <w:rPr>
                <w:b w:val="0"/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77777777" w:rsidR="00DE722C" w:rsidRPr="00444222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44222">
              <w:rPr>
                <w:b w:val="0"/>
                <w:sz w:val="24"/>
              </w:rPr>
              <w:lastRenderedPageBreak/>
              <w:t>2,5</w:t>
            </w:r>
          </w:p>
        </w:tc>
      </w:tr>
      <w:tr w:rsidR="00DE722C" w:rsidRPr="00444222" w14:paraId="79D3C594" w14:textId="77777777" w:rsidTr="003A7C01">
        <w:trPr>
          <w:trHeight w:val="300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7.</w:t>
            </w:r>
          </w:p>
        </w:tc>
        <w:tc>
          <w:tcPr>
            <w:tcW w:w="69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37340" w14:textId="325FB9B8" w:rsidR="00DE722C" w:rsidRPr="00444222" w:rsidRDefault="22014D99" w:rsidP="1DECDE90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Strategie dot. transformacji cyfrowej i AI</w:t>
            </w:r>
            <w:r w:rsidR="77803B3D" w:rsidRPr="00444222">
              <w:rPr>
                <w:b w:val="0"/>
                <w:sz w:val="24"/>
              </w:rPr>
              <w:t>:</w:t>
            </w:r>
            <w:r w:rsidRPr="00444222">
              <w:rPr>
                <w:b w:val="0"/>
                <w:sz w:val="24"/>
              </w:rPr>
              <w:t xml:space="preserve"> Mapa drogowa </w:t>
            </w:r>
            <w:r w:rsidR="1616537F" w:rsidRPr="00444222">
              <w:rPr>
                <w:b w:val="0"/>
                <w:sz w:val="24"/>
              </w:rPr>
              <w:t xml:space="preserve">sztucznej inteligencji </w:t>
            </w:r>
            <w:r w:rsidRPr="00444222">
              <w:rPr>
                <w:b w:val="0"/>
                <w:sz w:val="24"/>
              </w:rPr>
              <w:t xml:space="preserve">EASA </w:t>
            </w:r>
            <w:r w:rsidR="4C3D2012" w:rsidRPr="00444222">
              <w:rPr>
                <w:b w:val="0"/>
                <w:sz w:val="24"/>
              </w:rPr>
              <w:t>2.0.</w:t>
            </w:r>
            <w:r w:rsidRPr="00444222">
              <w:rPr>
                <w:b w:val="0"/>
                <w:sz w:val="24"/>
              </w:rPr>
              <w:t xml:space="preserve">, Single </w:t>
            </w:r>
            <w:proofErr w:type="spellStart"/>
            <w:r w:rsidRPr="00444222">
              <w:rPr>
                <w:b w:val="0"/>
                <w:sz w:val="24"/>
              </w:rPr>
              <w:t>European</w:t>
            </w:r>
            <w:proofErr w:type="spellEnd"/>
            <w:r w:rsidRPr="00444222">
              <w:rPr>
                <w:b w:val="0"/>
                <w:sz w:val="24"/>
              </w:rPr>
              <w:t xml:space="preserve"> </w:t>
            </w:r>
            <w:proofErr w:type="spellStart"/>
            <w:r w:rsidRPr="00444222">
              <w:rPr>
                <w:b w:val="0"/>
                <w:sz w:val="24"/>
              </w:rPr>
              <w:t>Sky</w:t>
            </w:r>
            <w:proofErr w:type="spellEnd"/>
            <w:r w:rsidRPr="00444222">
              <w:rPr>
                <w:b w:val="0"/>
                <w:sz w:val="24"/>
              </w:rPr>
              <w:t xml:space="preserve"> </w:t>
            </w:r>
            <w:r w:rsidR="66665984" w:rsidRPr="00444222">
              <w:rPr>
                <w:b w:val="0"/>
                <w:sz w:val="24"/>
              </w:rPr>
              <w:t xml:space="preserve">w kontekście transformacji cyfrowej, przykłady nowatorskich rozwiązań. </w:t>
            </w:r>
            <w:proofErr w:type="spellStart"/>
            <w:r w:rsidR="00E12238" w:rsidRPr="00444222">
              <w:rPr>
                <w:b w:val="0"/>
                <w:sz w:val="24"/>
              </w:rPr>
              <w:t>European</w:t>
            </w:r>
            <w:proofErr w:type="spellEnd"/>
            <w:r w:rsidR="00E12238" w:rsidRPr="00444222">
              <w:rPr>
                <w:b w:val="0"/>
                <w:sz w:val="24"/>
              </w:rPr>
              <w:t xml:space="preserve"> ATM Master Plan (edycja 2025).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77777777" w:rsidR="00DE722C" w:rsidRPr="00444222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44222">
              <w:rPr>
                <w:b w:val="0"/>
                <w:sz w:val="24"/>
              </w:rPr>
              <w:t>2,5</w:t>
            </w:r>
          </w:p>
        </w:tc>
      </w:tr>
      <w:tr w:rsidR="00DE722C" w:rsidRPr="00444222" w14:paraId="74D0A1B0" w14:textId="77777777" w:rsidTr="003A7C01">
        <w:trPr>
          <w:trHeight w:val="300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B5E7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 8.</w:t>
            </w:r>
          </w:p>
        </w:tc>
        <w:tc>
          <w:tcPr>
            <w:tcW w:w="69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23191" w14:textId="0D254609" w:rsidR="00DE722C" w:rsidRPr="00444222" w:rsidRDefault="546AA8DA" w:rsidP="1DECDE90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Branżowe strategie podmiotów lotniczych </w:t>
            </w:r>
            <w:r w:rsidR="00E24917" w:rsidRPr="00444222">
              <w:rPr>
                <w:b w:val="0"/>
                <w:sz w:val="24"/>
              </w:rPr>
              <w:t xml:space="preserve">np. </w:t>
            </w:r>
            <w:r w:rsidRPr="00444222">
              <w:rPr>
                <w:b w:val="0"/>
                <w:sz w:val="24"/>
              </w:rPr>
              <w:t xml:space="preserve">Strategia </w:t>
            </w:r>
            <w:r w:rsidR="094569DA" w:rsidRPr="00444222">
              <w:rPr>
                <w:b w:val="0"/>
                <w:sz w:val="24"/>
              </w:rPr>
              <w:t>Rozwoju Przestrzeni Powietrznej dla Polski (PAŻP i IATA), Strategia Polskich Linii Lotniczych “</w:t>
            </w:r>
            <w:r w:rsidRPr="00444222">
              <w:rPr>
                <w:b w:val="0"/>
                <w:sz w:val="24"/>
              </w:rPr>
              <w:t>LOT</w:t>
            </w:r>
            <w:r w:rsidR="0AD91A60" w:rsidRPr="00444222">
              <w:rPr>
                <w:b w:val="0"/>
                <w:sz w:val="24"/>
              </w:rPr>
              <w:t>”</w:t>
            </w:r>
            <w:r w:rsidRPr="00444222">
              <w:rPr>
                <w:b w:val="0"/>
                <w:sz w:val="24"/>
              </w:rPr>
              <w:t>,</w:t>
            </w:r>
            <w:r w:rsidR="3E1CB98E" w:rsidRPr="00444222">
              <w:rPr>
                <w:b w:val="0"/>
                <w:sz w:val="24"/>
              </w:rPr>
              <w:t xml:space="preserve"> Network </w:t>
            </w:r>
            <w:proofErr w:type="spellStart"/>
            <w:r w:rsidR="3E1CB98E" w:rsidRPr="00444222">
              <w:rPr>
                <w:b w:val="0"/>
                <w:sz w:val="24"/>
              </w:rPr>
              <w:t>Strategy</w:t>
            </w:r>
            <w:proofErr w:type="spellEnd"/>
            <w:r w:rsidR="3E1CB98E" w:rsidRPr="00444222">
              <w:rPr>
                <w:b w:val="0"/>
                <w:sz w:val="24"/>
              </w:rPr>
              <w:t xml:space="preserve"> Plan 2025-2029</w:t>
            </w:r>
            <w:r w:rsidRPr="00444222">
              <w:rPr>
                <w:b w:val="0"/>
                <w:sz w:val="24"/>
              </w:rPr>
              <w:t xml:space="preserve"> </w:t>
            </w:r>
            <w:r w:rsidR="41376CE9" w:rsidRPr="00444222">
              <w:rPr>
                <w:b w:val="0"/>
                <w:sz w:val="24"/>
              </w:rPr>
              <w:t>(</w:t>
            </w:r>
            <w:r w:rsidRPr="00444222">
              <w:rPr>
                <w:b w:val="0"/>
                <w:sz w:val="24"/>
              </w:rPr>
              <w:t>E</w:t>
            </w:r>
            <w:r w:rsidR="7BB41C82" w:rsidRPr="00444222">
              <w:rPr>
                <w:b w:val="0"/>
                <w:sz w:val="24"/>
              </w:rPr>
              <w:t>UROCONTROL)</w:t>
            </w:r>
            <w:r w:rsidR="564CB034" w:rsidRPr="00444222">
              <w:rPr>
                <w:b w:val="0"/>
                <w:sz w:val="24"/>
              </w:rPr>
              <w:t>.</w:t>
            </w:r>
            <w:r w:rsidR="00E24917" w:rsidRPr="00444222">
              <w:rPr>
                <w:b w:val="0"/>
                <w:sz w:val="24"/>
              </w:rPr>
              <w:t xml:space="preserve"> Analizy branżowe</w:t>
            </w:r>
            <w:r w:rsidR="33555A13" w:rsidRPr="00444222">
              <w:rPr>
                <w:b w:val="0"/>
                <w:sz w:val="24"/>
              </w:rPr>
              <w:t>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4890" w14:textId="77777777" w:rsidR="00DE722C" w:rsidRPr="00444222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44222">
              <w:rPr>
                <w:b w:val="0"/>
                <w:sz w:val="24"/>
              </w:rPr>
              <w:t>2,5</w:t>
            </w:r>
          </w:p>
        </w:tc>
      </w:tr>
      <w:tr w:rsidR="00DE722C" w:rsidRPr="00444222" w14:paraId="682A3B5D" w14:textId="77777777" w:rsidTr="003A7C01">
        <w:trPr>
          <w:trHeight w:val="300"/>
        </w:trPr>
        <w:tc>
          <w:tcPr>
            <w:tcW w:w="9514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DE722C" w:rsidRPr="00444222" w:rsidRDefault="004715CC" w:rsidP="004715CC">
            <w:pPr>
              <w:spacing w:line="276" w:lineRule="auto"/>
              <w:ind w:left="65"/>
              <w:rPr>
                <w:sz w:val="24"/>
              </w:rPr>
            </w:pPr>
            <w:r w:rsidRPr="00444222">
              <w:rPr>
                <w:sz w:val="24"/>
              </w:rPr>
              <w:t>Warunki i formy zaliczenia</w:t>
            </w:r>
          </w:p>
        </w:tc>
      </w:tr>
      <w:tr w:rsidR="00DE722C" w:rsidRPr="00444222" w14:paraId="35E9EB15" w14:textId="77777777" w:rsidTr="003A7C01">
        <w:trPr>
          <w:trHeight w:val="300"/>
        </w:trPr>
        <w:tc>
          <w:tcPr>
            <w:tcW w:w="1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DE722C" w:rsidRPr="00444222" w:rsidRDefault="004715CC" w:rsidP="004715CC">
            <w:pPr>
              <w:spacing w:line="276" w:lineRule="auto"/>
              <w:ind w:left="68"/>
              <w:rPr>
                <w:sz w:val="24"/>
              </w:rPr>
            </w:pPr>
            <w:r w:rsidRPr="00444222">
              <w:rPr>
                <w:sz w:val="24"/>
              </w:rPr>
              <w:t>Forma zajęć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DE722C" w:rsidRPr="00444222" w:rsidRDefault="004715CC" w:rsidP="004715CC">
            <w:pPr>
              <w:spacing w:line="276" w:lineRule="auto"/>
              <w:ind w:left="12"/>
              <w:rPr>
                <w:sz w:val="24"/>
              </w:rPr>
            </w:pPr>
            <w:r w:rsidRPr="00444222">
              <w:rPr>
                <w:sz w:val="24"/>
              </w:rPr>
              <w:t>Metoda weryfikacji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DE722C" w:rsidRPr="00444222" w:rsidRDefault="004715CC" w:rsidP="004715CC">
            <w:pPr>
              <w:spacing w:line="276" w:lineRule="auto"/>
              <w:ind w:left="12"/>
              <w:rPr>
                <w:sz w:val="24"/>
              </w:rPr>
            </w:pPr>
            <w:r w:rsidRPr="00444222">
              <w:rPr>
                <w:sz w:val="24"/>
              </w:rPr>
              <w:t>Waga</w:t>
            </w:r>
          </w:p>
        </w:tc>
        <w:tc>
          <w:tcPr>
            <w:tcW w:w="38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DE722C" w:rsidRPr="00444222" w:rsidRDefault="004715CC" w:rsidP="004715CC">
            <w:pPr>
              <w:spacing w:line="276" w:lineRule="auto"/>
              <w:ind w:left="10"/>
              <w:rPr>
                <w:sz w:val="24"/>
              </w:rPr>
            </w:pPr>
            <w:r w:rsidRPr="00444222">
              <w:rPr>
                <w:sz w:val="24"/>
              </w:rPr>
              <w:t>Procent</w:t>
            </w:r>
          </w:p>
        </w:tc>
      </w:tr>
      <w:tr w:rsidR="00DE722C" w:rsidRPr="00444222" w14:paraId="746AE24C" w14:textId="77777777" w:rsidTr="003A7C01">
        <w:trPr>
          <w:trHeight w:val="300"/>
        </w:trPr>
        <w:tc>
          <w:tcPr>
            <w:tcW w:w="1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Konwersatorium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Dyskusja problemowa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77777777" w:rsidR="00DE722C" w:rsidRPr="00444222" w:rsidRDefault="004715CC" w:rsidP="004715CC">
            <w:pPr>
              <w:spacing w:line="276" w:lineRule="auto"/>
              <w:ind w:left="68"/>
              <w:rPr>
                <w:sz w:val="24"/>
              </w:rPr>
            </w:pPr>
            <w:r w:rsidRPr="00444222">
              <w:rPr>
                <w:b w:val="0"/>
                <w:sz w:val="24"/>
              </w:rPr>
              <w:t>20</w:t>
            </w:r>
          </w:p>
        </w:tc>
        <w:tc>
          <w:tcPr>
            <w:tcW w:w="38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77777777" w:rsidR="00DE722C" w:rsidRPr="00444222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44222">
              <w:rPr>
                <w:b w:val="0"/>
                <w:sz w:val="24"/>
              </w:rPr>
              <w:t>20,00 %</w:t>
            </w:r>
          </w:p>
        </w:tc>
      </w:tr>
      <w:tr w:rsidR="00DE722C" w:rsidRPr="00444222" w14:paraId="4CDCD41B" w14:textId="77777777" w:rsidTr="003A7C01">
        <w:trPr>
          <w:trHeight w:val="300"/>
        </w:trPr>
        <w:tc>
          <w:tcPr>
            <w:tcW w:w="1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8738C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Konwersatorium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59819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Kazus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8F9E9" w14:textId="77777777" w:rsidR="00DE722C" w:rsidRPr="00444222" w:rsidRDefault="004715CC" w:rsidP="004715CC">
            <w:pPr>
              <w:spacing w:line="276" w:lineRule="auto"/>
              <w:ind w:left="68"/>
              <w:rPr>
                <w:sz w:val="24"/>
              </w:rPr>
            </w:pPr>
            <w:r w:rsidRPr="00444222">
              <w:rPr>
                <w:b w:val="0"/>
                <w:sz w:val="24"/>
              </w:rPr>
              <w:t>40</w:t>
            </w:r>
          </w:p>
        </w:tc>
        <w:tc>
          <w:tcPr>
            <w:tcW w:w="38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818D0" w14:textId="77777777" w:rsidR="00DE722C" w:rsidRPr="00444222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44222">
              <w:rPr>
                <w:b w:val="0"/>
                <w:sz w:val="24"/>
              </w:rPr>
              <w:t>40,00 %</w:t>
            </w:r>
          </w:p>
        </w:tc>
      </w:tr>
      <w:tr w:rsidR="00DE722C" w:rsidRPr="00444222" w14:paraId="34DD01E2" w14:textId="77777777" w:rsidTr="003A7C01">
        <w:trPr>
          <w:trHeight w:val="300"/>
        </w:trPr>
        <w:tc>
          <w:tcPr>
            <w:tcW w:w="1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1E2E7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Konwersatorium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AA29D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Projekt, prezentacja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D540D" w14:textId="77777777" w:rsidR="00DE722C" w:rsidRPr="00444222" w:rsidRDefault="004715CC" w:rsidP="004715CC">
            <w:pPr>
              <w:spacing w:line="276" w:lineRule="auto"/>
              <w:ind w:left="68"/>
              <w:rPr>
                <w:sz w:val="24"/>
              </w:rPr>
            </w:pPr>
            <w:r w:rsidRPr="00444222">
              <w:rPr>
                <w:b w:val="0"/>
                <w:sz w:val="24"/>
              </w:rPr>
              <w:t>40</w:t>
            </w:r>
          </w:p>
        </w:tc>
        <w:tc>
          <w:tcPr>
            <w:tcW w:w="38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E49AC" w14:textId="77777777" w:rsidR="00DE722C" w:rsidRPr="00444222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44222">
              <w:rPr>
                <w:b w:val="0"/>
                <w:sz w:val="24"/>
              </w:rPr>
              <w:t>40,00 %</w:t>
            </w:r>
          </w:p>
        </w:tc>
      </w:tr>
      <w:tr w:rsidR="00DE722C" w:rsidRPr="00444222" w14:paraId="33109E50" w14:textId="77777777" w:rsidTr="003A7C01">
        <w:trPr>
          <w:trHeight w:val="300"/>
        </w:trPr>
        <w:tc>
          <w:tcPr>
            <w:tcW w:w="1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sz w:val="24"/>
              </w:rPr>
              <w:t>Informacja dodatkowa dotycząca zaliczenia</w:t>
            </w:r>
          </w:p>
        </w:tc>
        <w:tc>
          <w:tcPr>
            <w:tcW w:w="8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44222" w14:paraId="61F8D819" w14:textId="77777777" w:rsidTr="003A7C01">
        <w:trPr>
          <w:trHeight w:val="300"/>
        </w:trPr>
        <w:tc>
          <w:tcPr>
            <w:tcW w:w="95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DE722C" w:rsidRPr="00444222" w:rsidRDefault="004715CC" w:rsidP="004715CC">
            <w:pPr>
              <w:spacing w:line="276" w:lineRule="auto"/>
              <w:ind w:left="66"/>
              <w:rPr>
                <w:sz w:val="24"/>
              </w:rPr>
            </w:pPr>
            <w:r w:rsidRPr="00444222">
              <w:rPr>
                <w:sz w:val="24"/>
              </w:rPr>
              <w:t>Zagadnienia realizowane w ramach pracy własnej studenta</w:t>
            </w:r>
          </w:p>
        </w:tc>
      </w:tr>
      <w:tr w:rsidR="00DE722C" w:rsidRPr="00444222" w14:paraId="062DEEFA" w14:textId="77777777" w:rsidTr="003A7C01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DE722C" w:rsidRPr="00444222" w:rsidRDefault="004715CC" w:rsidP="004715CC">
            <w:pPr>
              <w:spacing w:line="276" w:lineRule="auto"/>
              <w:ind w:left="66"/>
              <w:rPr>
                <w:sz w:val="24"/>
              </w:rPr>
            </w:pPr>
            <w:r w:rsidRPr="00444222">
              <w:rPr>
                <w:sz w:val="24"/>
              </w:rPr>
              <w:t>L.p.</w:t>
            </w:r>
          </w:p>
        </w:tc>
        <w:tc>
          <w:tcPr>
            <w:tcW w:w="4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DE722C" w:rsidRPr="00444222" w:rsidRDefault="004715CC" w:rsidP="004715CC">
            <w:pPr>
              <w:spacing w:line="276" w:lineRule="auto"/>
              <w:ind w:left="67"/>
              <w:rPr>
                <w:sz w:val="24"/>
              </w:rPr>
            </w:pPr>
            <w:r w:rsidRPr="00444222">
              <w:rPr>
                <w:sz w:val="24"/>
              </w:rPr>
              <w:t>Opis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DE722C" w:rsidRPr="00444222" w:rsidRDefault="004715CC" w:rsidP="004715CC">
            <w:pPr>
              <w:spacing w:line="276" w:lineRule="auto"/>
              <w:ind w:left="30"/>
              <w:rPr>
                <w:sz w:val="24"/>
              </w:rPr>
            </w:pPr>
            <w:r w:rsidRPr="00444222">
              <w:rPr>
                <w:sz w:val="24"/>
              </w:rPr>
              <w:t xml:space="preserve">Liczba godzin: 75 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DE722C" w:rsidRPr="00444222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44222">
              <w:rPr>
                <w:sz w:val="24"/>
              </w:rPr>
              <w:t>ECTS</w:t>
            </w:r>
          </w:p>
        </w:tc>
      </w:tr>
      <w:tr w:rsidR="00DE722C" w:rsidRPr="00444222" w14:paraId="5F3FE4E9" w14:textId="77777777" w:rsidTr="003A7C01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1.</w:t>
            </w:r>
          </w:p>
        </w:tc>
        <w:tc>
          <w:tcPr>
            <w:tcW w:w="4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25 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DE722C" w:rsidRPr="00444222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44222" w14:paraId="21CCD5F0" w14:textId="77777777" w:rsidTr="003A7C01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2.</w:t>
            </w:r>
          </w:p>
        </w:tc>
        <w:tc>
          <w:tcPr>
            <w:tcW w:w="4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25 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DE722C" w:rsidRPr="00444222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44222" w14:paraId="0ED00139" w14:textId="77777777" w:rsidTr="003A7C01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3.</w:t>
            </w:r>
          </w:p>
        </w:tc>
        <w:tc>
          <w:tcPr>
            <w:tcW w:w="4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25 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DE722C" w:rsidRPr="00444222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44222" w14:paraId="0B211F56" w14:textId="77777777" w:rsidTr="003A7C01">
        <w:trPr>
          <w:trHeight w:val="300"/>
        </w:trPr>
        <w:tc>
          <w:tcPr>
            <w:tcW w:w="95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DE722C" w:rsidRPr="00444222" w:rsidRDefault="004715CC" w:rsidP="004715CC">
            <w:pPr>
              <w:spacing w:line="276" w:lineRule="auto"/>
              <w:ind w:left="67"/>
              <w:rPr>
                <w:sz w:val="24"/>
              </w:rPr>
            </w:pPr>
            <w:r w:rsidRPr="00444222">
              <w:rPr>
                <w:sz w:val="24"/>
              </w:rPr>
              <w:t>Godziny kontaktowe</w:t>
            </w:r>
          </w:p>
        </w:tc>
      </w:tr>
      <w:tr w:rsidR="00DE722C" w:rsidRPr="00444222" w14:paraId="64FE6EA9" w14:textId="77777777" w:rsidTr="003A7C01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DE722C" w:rsidRPr="00444222" w:rsidRDefault="004715CC" w:rsidP="004715CC">
            <w:pPr>
              <w:spacing w:line="276" w:lineRule="auto"/>
              <w:ind w:left="66"/>
              <w:rPr>
                <w:sz w:val="24"/>
              </w:rPr>
            </w:pPr>
            <w:r w:rsidRPr="00444222">
              <w:rPr>
                <w:sz w:val="24"/>
              </w:rPr>
              <w:t>L.p.</w:t>
            </w:r>
          </w:p>
        </w:tc>
        <w:tc>
          <w:tcPr>
            <w:tcW w:w="4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DE722C" w:rsidRPr="00444222" w:rsidRDefault="004715CC" w:rsidP="004715CC">
            <w:pPr>
              <w:spacing w:line="276" w:lineRule="auto"/>
              <w:ind w:left="67"/>
              <w:rPr>
                <w:sz w:val="24"/>
              </w:rPr>
            </w:pPr>
            <w:r w:rsidRPr="00444222">
              <w:rPr>
                <w:sz w:val="24"/>
              </w:rPr>
              <w:t>Opis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DE722C" w:rsidRPr="00444222" w:rsidRDefault="004715CC" w:rsidP="004715CC">
            <w:pPr>
              <w:spacing w:line="276" w:lineRule="auto"/>
              <w:ind w:left="30"/>
              <w:rPr>
                <w:sz w:val="24"/>
              </w:rPr>
            </w:pPr>
            <w:r w:rsidRPr="00444222">
              <w:rPr>
                <w:sz w:val="24"/>
              </w:rPr>
              <w:t xml:space="preserve">Liczba godzin: 28 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DE722C" w:rsidRPr="00444222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44222">
              <w:rPr>
                <w:sz w:val="24"/>
              </w:rPr>
              <w:t>ECTS</w:t>
            </w:r>
          </w:p>
        </w:tc>
      </w:tr>
      <w:tr w:rsidR="00DE722C" w:rsidRPr="00444222" w14:paraId="6B4D8849" w14:textId="77777777" w:rsidTr="003A7C01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1.</w:t>
            </w:r>
          </w:p>
        </w:tc>
        <w:tc>
          <w:tcPr>
            <w:tcW w:w="4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20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DE722C" w:rsidRPr="00444222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44222" w14:paraId="33F54C4E" w14:textId="77777777" w:rsidTr="003A7C01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2.</w:t>
            </w:r>
          </w:p>
        </w:tc>
        <w:tc>
          <w:tcPr>
            <w:tcW w:w="4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udział w konsultacjach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b w:val="0"/>
                <w:sz w:val="24"/>
              </w:rPr>
              <w:t>8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DE722C" w:rsidRPr="00444222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44222" w14:paraId="0E72F110" w14:textId="77777777" w:rsidTr="003A7C01">
        <w:trPr>
          <w:trHeight w:val="300"/>
        </w:trPr>
        <w:tc>
          <w:tcPr>
            <w:tcW w:w="565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sz w:val="24"/>
              </w:rPr>
              <w:t>Suma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DE722C" w:rsidRPr="00444222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44222">
              <w:rPr>
                <w:sz w:val="24"/>
              </w:rPr>
              <w:t>Godzin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DE722C" w:rsidRPr="00444222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44222">
              <w:rPr>
                <w:sz w:val="24"/>
              </w:rPr>
              <w:t>ECTS</w:t>
            </w:r>
          </w:p>
        </w:tc>
      </w:tr>
      <w:tr w:rsidR="00DE722C" w:rsidRPr="00444222" w14:paraId="785AC7D6" w14:textId="77777777" w:rsidTr="003A7C01">
        <w:trPr>
          <w:trHeight w:val="300"/>
        </w:trPr>
        <w:tc>
          <w:tcPr>
            <w:tcW w:w="5651" w:type="dxa"/>
            <w:gridSpan w:val="5"/>
            <w:vMerge/>
          </w:tcPr>
          <w:p w14:paraId="6A96B0ED" w14:textId="77777777" w:rsidR="00DE722C" w:rsidRPr="00444222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sz w:val="24"/>
              </w:rPr>
              <w:t>103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sz w:val="24"/>
              </w:rPr>
              <w:t>4</w:t>
            </w:r>
          </w:p>
        </w:tc>
      </w:tr>
      <w:tr w:rsidR="00DE722C" w:rsidRPr="00444222" w14:paraId="5E0EBF60" w14:textId="77777777" w:rsidTr="003A7C01">
        <w:trPr>
          <w:trHeight w:val="300"/>
        </w:trPr>
        <w:tc>
          <w:tcPr>
            <w:tcW w:w="1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DE722C" w:rsidRPr="00444222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44222">
              <w:rPr>
                <w:sz w:val="24"/>
              </w:rPr>
              <w:t>Literatura podstawowa</w:t>
            </w:r>
          </w:p>
        </w:tc>
        <w:tc>
          <w:tcPr>
            <w:tcW w:w="8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4D73C" w14:textId="5D2546AB" w:rsidR="00E300AD" w:rsidRPr="00444222" w:rsidRDefault="2CCCA67E" w:rsidP="305F6916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>ICAO, Strategic Plan 2026-2025</w:t>
            </w:r>
            <w:r w:rsidR="466F34A0" w:rsidRPr="00444222">
              <w:rPr>
                <w:b w:val="0"/>
                <w:sz w:val="24"/>
              </w:rPr>
              <w:t>;</w:t>
            </w:r>
          </w:p>
          <w:p w14:paraId="34BB6C72" w14:textId="5A37DC32" w:rsidR="00E300AD" w:rsidRPr="00444222" w:rsidRDefault="00E300AD" w:rsidP="1DECDE90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6FB425A3" w14:textId="67047572" w:rsidR="00E300AD" w:rsidRPr="00444222" w:rsidRDefault="0893D0F4" w:rsidP="74C9387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lastRenderedPageBreak/>
              <w:t>Komunikat</w:t>
            </w:r>
            <w:r w:rsidR="70A59EE5" w:rsidRPr="00444222">
              <w:rPr>
                <w:b w:val="0"/>
                <w:sz w:val="24"/>
              </w:rPr>
              <w:t xml:space="preserve"> K</w:t>
            </w:r>
            <w:r w:rsidR="676EB124" w:rsidRPr="00444222">
              <w:rPr>
                <w:b w:val="0"/>
                <w:sz w:val="24"/>
              </w:rPr>
              <w:t>omisji</w:t>
            </w:r>
            <w:r w:rsidR="70A59EE5" w:rsidRPr="00444222">
              <w:rPr>
                <w:b w:val="0"/>
                <w:sz w:val="24"/>
              </w:rPr>
              <w:t xml:space="preserve"> </w:t>
            </w:r>
            <w:r w:rsidR="6780364E" w:rsidRPr="00444222">
              <w:rPr>
                <w:b w:val="0"/>
                <w:sz w:val="24"/>
              </w:rPr>
              <w:t>do</w:t>
            </w:r>
            <w:r w:rsidR="70A59EE5" w:rsidRPr="00444222">
              <w:rPr>
                <w:b w:val="0"/>
                <w:sz w:val="24"/>
              </w:rPr>
              <w:t xml:space="preserve"> P</w:t>
            </w:r>
            <w:r w:rsidR="5601E5C3" w:rsidRPr="00444222">
              <w:rPr>
                <w:b w:val="0"/>
                <w:sz w:val="24"/>
              </w:rPr>
              <w:t>aramentu Europejskiego</w:t>
            </w:r>
            <w:r w:rsidR="70A59EE5" w:rsidRPr="00444222">
              <w:rPr>
                <w:b w:val="0"/>
                <w:sz w:val="24"/>
              </w:rPr>
              <w:t>,</w:t>
            </w:r>
            <w:r w:rsidR="2F7E54B7" w:rsidRPr="00444222">
              <w:rPr>
                <w:b w:val="0"/>
                <w:sz w:val="24"/>
              </w:rPr>
              <w:t xml:space="preserve"> Rady,</w:t>
            </w:r>
            <w:r w:rsidR="70A59EE5" w:rsidRPr="00444222">
              <w:rPr>
                <w:b w:val="0"/>
                <w:sz w:val="24"/>
              </w:rPr>
              <w:t xml:space="preserve"> E</w:t>
            </w:r>
            <w:r w:rsidR="7AB3A76A" w:rsidRPr="00444222">
              <w:rPr>
                <w:b w:val="0"/>
                <w:sz w:val="24"/>
              </w:rPr>
              <w:t>uropejskiego Komitetu Społeczno-Ekonomicznego i Komitetu Regionów</w:t>
            </w:r>
            <w:r w:rsidR="70A59EE5" w:rsidRPr="00444222">
              <w:rPr>
                <w:b w:val="0"/>
                <w:sz w:val="24"/>
              </w:rPr>
              <w:t>, Europejska strategia w dziedzinie lotnictwa</w:t>
            </w:r>
          </w:p>
          <w:p w14:paraId="07D646EB" w14:textId="423BD456" w:rsidR="00E300AD" w:rsidRPr="00444222" w:rsidRDefault="70A59EE5" w:rsidP="305F6916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b w:val="0"/>
                <w:sz w:val="24"/>
              </w:rPr>
              <w:t xml:space="preserve">COM/2015/0598 </w:t>
            </w:r>
            <w:proofErr w:type="spellStart"/>
            <w:r w:rsidRPr="00444222">
              <w:rPr>
                <w:b w:val="0"/>
                <w:sz w:val="24"/>
              </w:rPr>
              <w:t>final</w:t>
            </w:r>
            <w:proofErr w:type="spellEnd"/>
          </w:p>
          <w:p w14:paraId="65633AA0" w14:textId="63A9FB27" w:rsidR="00E300AD" w:rsidRPr="00444222" w:rsidRDefault="70A59EE5" w:rsidP="305F6916">
            <w:pPr>
              <w:spacing w:line="276" w:lineRule="auto"/>
              <w:ind w:left="0"/>
              <w:rPr>
                <w:sz w:val="24"/>
              </w:rPr>
            </w:pPr>
            <w:proofErr w:type="spellStart"/>
            <w:r w:rsidRPr="00444222">
              <w:rPr>
                <w:b w:val="0"/>
                <w:sz w:val="24"/>
              </w:rPr>
              <w:t>Document</w:t>
            </w:r>
            <w:proofErr w:type="spellEnd"/>
            <w:r w:rsidRPr="00444222">
              <w:rPr>
                <w:b w:val="0"/>
                <w:sz w:val="24"/>
              </w:rPr>
              <w:t xml:space="preserve"> 52015DC0598</w:t>
            </w:r>
          </w:p>
          <w:p w14:paraId="735DCE7D" w14:textId="1DF06E5F" w:rsidR="00E300AD" w:rsidRPr="00444222" w:rsidRDefault="00E300AD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0427FB9C" w14:textId="69FC6C35" w:rsidR="00E300AD" w:rsidRPr="00444222" w:rsidRDefault="758F08A1" w:rsidP="305F6916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Rozporządzenie Parlamentu Europejskiego i Rady (UE) 2024/1679 z dnia 13 czerwca 2024 r. w sprawie unijnych wytycznych dotyczących rozwoju transeuropejskiej sieci transportowej, zmieniające rozporządzenia (UE) 2021/1153 i (UE) nr 913/2010 oraz uchylające rozporządzenie (UE) nr 1315/2013</w:t>
            </w:r>
          </w:p>
          <w:p w14:paraId="02873D26" w14:textId="2AAB173A" w:rsidR="00E300AD" w:rsidRPr="00444222" w:rsidRDefault="00E300AD" w:rsidP="1DECDE90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E28D09D" w14:textId="7F112D61" w:rsidR="00E300AD" w:rsidRPr="00444222" w:rsidRDefault="63DD298B" w:rsidP="305F6916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Załącznik do uchwały nr 105/2019 Rady Ministrów</w:t>
            </w:r>
            <w:r w:rsidR="27CB9381" w:rsidRPr="00444222">
              <w:rPr>
                <w:b w:val="0"/>
                <w:sz w:val="24"/>
              </w:rPr>
              <w:t xml:space="preserve"> </w:t>
            </w:r>
            <w:r w:rsidRPr="00444222">
              <w:rPr>
                <w:b w:val="0"/>
                <w:sz w:val="24"/>
              </w:rPr>
              <w:t>z dnia 24 wrze</w:t>
            </w:r>
            <w:r w:rsidR="74BCDDB2" w:rsidRPr="00444222">
              <w:rPr>
                <w:b w:val="0"/>
                <w:sz w:val="24"/>
              </w:rPr>
              <w:t>śnia 2019</w:t>
            </w:r>
            <w:r w:rsidRPr="00444222">
              <w:rPr>
                <w:b w:val="0"/>
                <w:sz w:val="24"/>
              </w:rPr>
              <w:t xml:space="preserve"> r. (</w:t>
            </w:r>
            <w:r w:rsidR="1DB6388F" w:rsidRPr="00444222">
              <w:rPr>
                <w:b w:val="0"/>
                <w:sz w:val="24"/>
              </w:rPr>
              <w:t xml:space="preserve">M. P. </w:t>
            </w:r>
            <w:r w:rsidRPr="00444222">
              <w:rPr>
                <w:b w:val="0"/>
                <w:sz w:val="24"/>
              </w:rPr>
              <w:t xml:space="preserve">poz. </w:t>
            </w:r>
            <w:r w:rsidR="54E61149" w:rsidRPr="00444222">
              <w:rPr>
                <w:b w:val="0"/>
                <w:sz w:val="24"/>
              </w:rPr>
              <w:t>1054</w:t>
            </w:r>
            <w:r w:rsidRPr="00444222">
              <w:rPr>
                <w:b w:val="0"/>
                <w:sz w:val="24"/>
              </w:rPr>
              <w:t>)</w:t>
            </w:r>
            <w:r w:rsidR="2A0BF8BE" w:rsidRPr="00444222">
              <w:rPr>
                <w:b w:val="0"/>
                <w:sz w:val="24"/>
              </w:rPr>
              <w:t xml:space="preserve"> -</w:t>
            </w:r>
            <w:r w:rsidR="00BEB705" w:rsidRPr="00444222">
              <w:rPr>
                <w:b w:val="0"/>
                <w:sz w:val="24"/>
              </w:rPr>
              <w:t xml:space="preserve"> </w:t>
            </w:r>
            <w:r w:rsidR="34CDC26A" w:rsidRPr="00444222">
              <w:rPr>
                <w:b w:val="0"/>
                <w:sz w:val="24"/>
              </w:rPr>
              <w:t>“</w:t>
            </w:r>
            <w:r w:rsidRPr="00444222">
              <w:rPr>
                <w:b w:val="0"/>
                <w:sz w:val="24"/>
              </w:rPr>
              <w:t>Strategia Zrównoważonego Rozwoju Transportu</w:t>
            </w:r>
            <w:r w:rsidR="34CDC26A" w:rsidRPr="00444222">
              <w:rPr>
                <w:b w:val="0"/>
                <w:sz w:val="24"/>
              </w:rPr>
              <w:t xml:space="preserve"> </w:t>
            </w:r>
            <w:r w:rsidRPr="00444222">
              <w:rPr>
                <w:b w:val="0"/>
                <w:sz w:val="24"/>
              </w:rPr>
              <w:t>do 2030 roku</w:t>
            </w:r>
            <w:r w:rsidR="46B79B6A" w:rsidRPr="00444222">
              <w:rPr>
                <w:b w:val="0"/>
                <w:sz w:val="24"/>
              </w:rPr>
              <w:t>”</w:t>
            </w:r>
          </w:p>
          <w:p w14:paraId="24192309" w14:textId="392D203A" w:rsidR="00E300AD" w:rsidRPr="00444222" w:rsidRDefault="00E300AD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3E24B0DE" w14:textId="5FD4D72F" w:rsidR="00E300AD" w:rsidRPr="00444222" w:rsidRDefault="5E1D6CCC" w:rsidP="305F6916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Ministerstwo Infrastruktury, </w:t>
            </w:r>
            <w:r w:rsidR="30EAF789" w:rsidRPr="00444222">
              <w:rPr>
                <w:b w:val="0"/>
                <w:sz w:val="24"/>
              </w:rPr>
              <w:t>Załącznik do uchwały nr 228/2023 Rady Ministrów z dnia 21 listopada 2023 r.</w:t>
            </w:r>
            <w:r w:rsidR="487D54BC" w:rsidRPr="00444222">
              <w:rPr>
                <w:b w:val="0"/>
                <w:sz w:val="24"/>
              </w:rPr>
              <w:t xml:space="preserve"> </w:t>
            </w:r>
            <w:r w:rsidR="30EAF789" w:rsidRPr="00444222">
              <w:rPr>
                <w:b w:val="0"/>
                <w:sz w:val="24"/>
              </w:rPr>
              <w:t xml:space="preserve">- </w:t>
            </w:r>
            <w:r w:rsidR="694FADE3" w:rsidRPr="00444222">
              <w:rPr>
                <w:b w:val="0"/>
                <w:sz w:val="24"/>
              </w:rPr>
              <w:t>“Polityka rozwoju lotnictwa cywilnego w Polsce do 2030 r. (z perspektywą do 2040 r.)”</w:t>
            </w:r>
          </w:p>
          <w:p w14:paraId="29E0AA13" w14:textId="34CB49F1" w:rsidR="00E300AD" w:rsidRPr="00444222" w:rsidRDefault="00E300AD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4A516248" w14:textId="388E7A3F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63FF36EB" w14:textId="504920A2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KOMUNIKAT KOMISJI DO PARLAMENTU EUROPEJSKIEGO, RADY, EUROPEJSKIEGO KOMITETU EKONOMICZNO-SPOŁECZNEGO I KOMITETU REGIONÓW „Strategia dotycząca dronów 2.0 na rzecz inteligentnego i zrównoważonego ekosystemu bezzałogowych statków powietrznych w Europie”, COM/2022/652 </w:t>
            </w:r>
            <w:proofErr w:type="spellStart"/>
            <w:r w:rsidRPr="00444222">
              <w:rPr>
                <w:b w:val="0"/>
                <w:sz w:val="24"/>
              </w:rPr>
              <w:t>final</w:t>
            </w:r>
            <w:proofErr w:type="spellEnd"/>
          </w:p>
          <w:p w14:paraId="379FF7F8" w14:textId="77777777" w:rsidR="00E12238" w:rsidRPr="00444222" w:rsidRDefault="00E12238" w:rsidP="00E12238">
            <w:pPr>
              <w:ind w:left="0"/>
              <w:rPr>
                <w:sz w:val="24"/>
              </w:rPr>
            </w:pPr>
          </w:p>
          <w:p w14:paraId="6A1D96B9" w14:textId="77777777" w:rsidR="00E12238" w:rsidRPr="00444222" w:rsidRDefault="00E12238" w:rsidP="00E12238">
            <w:pPr>
              <w:ind w:left="0"/>
              <w:rPr>
                <w:sz w:val="24"/>
              </w:rPr>
            </w:pPr>
          </w:p>
          <w:p w14:paraId="1243E65C" w14:textId="26CB8E44" w:rsidR="00E12238" w:rsidRPr="00444222" w:rsidRDefault="00E12238" w:rsidP="00E67820">
            <w:pPr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KOMUNIKAT KOMISJI DO RADY I PARLAMENTU EUROPEJSKIEGO w sprawie przeciwdziałania potencjalnym zagrożeniom stwarzanym przez bezzałogowe statki powietrzne COM(2023) 659 </w:t>
            </w:r>
            <w:proofErr w:type="spellStart"/>
            <w:r w:rsidRPr="00444222">
              <w:rPr>
                <w:b w:val="0"/>
                <w:sz w:val="24"/>
              </w:rPr>
              <w:t>final</w:t>
            </w:r>
            <w:proofErr w:type="spellEnd"/>
          </w:p>
          <w:p w14:paraId="0C588BAF" w14:textId="77777777" w:rsidR="00E12238" w:rsidRPr="00444222" w:rsidRDefault="00E12238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187492B" w14:textId="3E80A637" w:rsidR="00E300AD" w:rsidRPr="00444222" w:rsidRDefault="00E300AD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444222" w14:paraId="71268622" w14:textId="77777777" w:rsidTr="003A7C01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300"/>
        </w:trPr>
        <w:tc>
          <w:tcPr>
            <w:tcW w:w="1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sz w:val="24"/>
              </w:rPr>
              <w:lastRenderedPageBreak/>
              <w:t>Literatura uzupełniająca</w:t>
            </w:r>
          </w:p>
        </w:tc>
        <w:tc>
          <w:tcPr>
            <w:tcW w:w="8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A3E47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  <w:lang w:val="en-GB"/>
              </w:rPr>
            </w:pPr>
            <w:r w:rsidRPr="00444222">
              <w:rPr>
                <w:b w:val="0"/>
                <w:sz w:val="24"/>
                <w:lang w:val="en-GB"/>
              </w:rPr>
              <w:t>ICAO, Doc 10004: Global Aviation Safety Plan: 2023-2025;</w:t>
            </w:r>
          </w:p>
          <w:p w14:paraId="366412C5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  <w:lang w:val="en-GB"/>
              </w:rPr>
            </w:pPr>
          </w:p>
          <w:p w14:paraId="3830D57A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  <w:lang w:val="en-GB"/>
              </w:rPr>
            </w:pPr>
            <w:r w:rsidRPr="00444222">
              <w:rPr>
                <w:b w:val="0"/>
                <w:sz w:val="24"/>
                <w:lang w:val="en-GB"/>
              </w:rPr>
              <w:t>ICAO, Doc 9750-AN/963: Global Air Navigation Plan, 2016-2030</w:t>
            </w:r>
          </w:p>
          <w:p w14:paraId="0AF93DD6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  <w:lang w:val="en-GB"/>
              </w:rPr>
            </w:pPr>
          </w:p>
          <w:p w14:paraId="79C162E6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  <w:lang w:val="en-GB"/>
              </w:rPr>
            </w:pPr>
            <w:r w:rsidRPr="00444222">
              <w:rPr>
                <w:b w:val="0"/>
                <w:sz w:val="24"/>
                <w:lang w:val="en-GB"/>
              </w:rPr>
              <w:t>Eurocontrol, Network Strategy Plan 2025-2029</w:t>
            </w:r>
          </w:p>
          <w:p w14:paraId="7A2154A4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  <w:lang w:val="en-GB"/>
              </w:rPr>
            </w:pPr>
          </w:p>
          <w:p w14:paraId="2C5EC069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  <w:lang w:val="en-GB"/>
              </w:rPr>
            </w:pPr>
            <w:r w:rsidRPr="00444222">
              <w:rPr>
                <w:b w:val="0"/>
                <w:sz w:val="24"/>
                <w:lang w:val="en-GB"/>
              </w:rPr>
              <w:t>SESAR, European ATM Master Plan, 2025 Edition</w:t>
            </w:r>
          </w:p>
          <w:p w14:paraId="4A0850BD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  <w:lang w:val="en-GB"/>
              </w:rPr>
            </w:pPr>
          </w:p>
          <w:p w14:paraId="3C0E3F46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EASA, </w:t>
            </w:r>
            <w:proofErr w:type="spellStart"/>
            <w:r w:rsidRPr="00444222">
              <w:rPr>
                <w:b w:val="0"/>
                <w:sz w:val="24"/>
              </w:rPr>
              <w:t>ArtificilaI</w:t>
            </w:r>
            <w:proofErr w:type="spellEnd"/>
            <w:r w:rsidRPr="00444222">
              <w:rPr>
                <w:b w:val="0"/>
                <w:sz w:val="24"/>
              </w:rPr>
              <w:t xml:space="preserve"> </w:t>
            </w:r>
            <w:proofErr w:type="spellStart"/>
            <w:r w:rsidRPr="00444222">
              <w:rPr>
                <w:b w:val="0"/>
                <w:sz w:val="24"/>
              </w:rPr>
              <w:t>Intelligence</w:t>
            </w:r>
            <w:proofErr w:type="spellEnd"/>
            <w:r w:rsidRPr="00444222">
              <w:rPr>
                <w:b w:val="0"/>
                <w:sz w:val="24"/>
              </w:rPr>
              <w:t xml:space="preserve"> </w:t>
            </w:r>
            <w:proofErr w:type="spellStart"/>
            <w:r w:rsidRPr="00444222">
              <w:rPr>
                <w:b w:val="0"/>
                <w:sz w:val="24"/>
              </w:rPr>
              <w:t>Roadmap</w:t>
            </w:r>
            <w:proofErr w:type="spellEnd"/>
            <w:r w:rsidRPr="00444222">
              <w:rPr>
                <w:b w:val="0"/>
                <w:sz w:val="24"/>
              </w:rPr>
              <w:t xml:space="preserve"> 2.0.</w:t>
            </w:r>
          </w:p>
          <w:p w14:paraId="2DD37AB1" w14:textId="77777777" w:rsidR="00E12238" w:rsidRPr="00444222" w:rsidRDefault="00E12238" w:rsidP="74C9387A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4FEA9B55" w14:textId="77777777" w:rsidR="00C4278E" w:rsidRPr="00444222" w:rsidRDefault="00C4278E" w:rsidP="74C9387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Polskie Linie Lotnicze “LOT”, Strategia Polskich Linii Lotniczych “LOT” 2024-2028</w:t>
            </w:r>
          </w:p>
          <w:p w14:paraId="4C4F8FE4" w14:textId="77777777" w:rsidR="00C4278E" w:rsidRPr="00444222" w:rsidRDefault="00C4278E" w:rsidP="74C9387A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1ECA2D07" w14:textId="7C6B7AD8" w:rsidR="00C4278E" w:rsidRPr="00444222" w:rsidRDefault="00C4278E" w:rsidP="74C9387A">
            <w:pPr>
              <w:spacing w:line="276" w:lineRule="auto"/>
              <w:ind w:left="0"/>
              <w:rPr>
                <w:b w:val="0"/>
                <w:sz w:val="24"/>
              </w:rPr>
            </w:pPr>
            <w:hyperlink r:id="rId7" w:tgtFrame="_blank" w:history="1">
              <w:r w:rsidRPr="00444222">
                <w:rPr>
                  <w:rStyle w:val="Hipercze"/>
                  <w:sz w:val="24"/>
                </w:rPr>
                <w:t>Strategia Rozwoju Przestrzeni Powietrznej dla Polski</w:t>
              </w:r>
            </w:hyperlink>
          </w:p>
          <w:p w14:paraId="4D0F1E76" w14:textId="5197B4AC" w:rsidR="00C4278E" w:rsidRPr="00444222" w:rsidRDefault="00C4278E" w:rsidP="74C9387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>https://www.pansa.pl/pliki/airspace_strategy_for_poland_v1.pdf</w:t>
            </w:r>
          </w:p>
          <w:p w14:paraId="759C0427" w14:textId="77777777" w:rsidR="00E24917" w:rsidRPr="00444222" w:rsidRDefault="00E24917" w:rsidP="00E24917">
            <w:pPr>
              <w:spacing w:line="276" w:lineRule="auto"/>
              <w:ind w:left="0"/>
              <w:rPr>
                <w:rStyle w:val="Hipercze"/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fldChar w:fldCharType="begin"/>
            </w:r>
            <w:r w:rsidRPr="00444222">
              <w:rPr>
                <w:b w:val="0"/>
                <w:sz w:val="24"/>
              </w:rPr>
              <w:instrText>HYPERLINK "https://www.polish-airports.com/uploads/user_files/Repozytorium/Analiza%20rynku%20GA%20PL_plan%20rozwoju_0324.pdf"</w:instrText>
            </w:r>
            <w:r w:rsidRPr="00444222">
              <w:rPr>
                <w:b w:val="0"/>
                <w:sz w:val="24"/>
              </w:rPr>
            </w:r>
            <w:r w:rsidRPr="00444222">
              <w:rPr>
                <w:b w:val="0"/>
                <w:sz w:val="24"/>
              </w:rPr>
              <w:fldChar w:fldCharType="separate"/>
            </w:r>
          </w:p>
          <w:p w14:paraId="7D584613" w14:textId="77777777" w:rsidR="00E24917" w:rsidRPr="00444222" w:rsidRDefault="00E24917" w:rsidP="74C9387A">
            <w:pPr>
              <w:spacing w:line="276" w:lineRule="auto"/>
              <w:ind w:left="0"/>
              <w:rPr>
                <w:rStyle w:val="Hipercze"/>
                <w:sz w:val="24"/>
              </w:rPr>
            </w:pPr>
            <w:r w:rsidRPr="00444222">
              <w:rPr>
                <w:rStyle w:val="Hipercze"/>
                <w:sz w:val="24"/>
              </w:rPr>
              <w:lastRenderedPageBreak/>
              <w:t xml:space="preserve">Analiza rynku General </w:t>
            </w:r>
            <w:proofErr w:type="spellStart"/>
            <w:r w:rsidRPr="00444222">
              <w:rPr>
                <w:rStyle w:val="Hipercze"/>
                <w:sz w:val="24"/>
              </w:rPr>
              <w:t>Aviation</w:t>
            </w:r>
            <w:proofErr w:type="spellEnd"/>
            <w:r w:rsidRPr="00444222">
              <w:rPr>
                <w:rStyle w:val="Hipercze"/>
                <w:sz w:val="24"/>
              </w:rPr>
              <w:t xml:space="preserve"> w Polsce oraz plan rozwoju</w:t>
            </w:r>
          </w:p>
          <w:p w14:paraId="4E7865CF" w14:textId="09665D5B" w:rsidR="00C4278E" w:rsidRPr="00444222" w:rsidRDefault="00E24917" w:rsidP="74C9387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fldChar w:fldCharType="end"/>
            </w:r>
            <w:r w:rsidRPr="00444222">
              <w:rPr>
                <w:b w:val="0"/>
                <w:sz w:val="24"/>
              </w:rPr>
              <w:t>https://www.polish-airports.com/uploads/user_files/Repozytorium/Analiza%20rynku%20GA%20PL_plan%20rozwoju_0324.pdf</w:t>
            </w:r>
          </w:p>
          <w:p w14:paraId="26D65B92" w14:textId="77777777" w:rsidR="00E24917" w:rsidRPr="00444222" w:rsidRDefault="00E24917" w:rsidP="74C9387A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4F92C0F2" w14:textId="77777777" w:rsidR="00E24917" w:rsidRPr="00444222" w:rsidRDefault="00E24917" w:rsidP="74C9387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b w:val="0"/>
                <w:sz w:val="24"/>
              </w:rPr>
              <w:t xml:space="preserve">P. Kasprzyk, </w:t>
            </w:r>
            <w:r w:rsidRPr="00444222">
              <w:rPr>
                <w:sz w:val="24"/>
              </w:rPr>
              <w:t xml:space="preserve">Glosa do wyroku Naczelnego Sądu Administracyjnego z dnia 25 listopada 2020 r., sygn. akt II OSK 1987/20, IUS NOVUM, </w:t>
            </w:r>
            <w:hyperlink r:id="rId8" w:history="1">
              <w:r w:rsidRPr="00444222">
                <w:rPr>
                  <w:rStyle w:val="Hipercze"/>
                  <w:b w:val="0"/>
                  <w:sz w:val="24"/>
                </w:rPr>
                <w:t>Tom 15 Nr 2 (2021)</w:t>
              </w:r>
            </w:hyperlink>
            <w:r w:rsidRPr="00444222">
              <w:rPr>
                <w:b w:val="0"/>
                <w:sz w:val="24"/>
              </w:rPr>
              <w:t xml:space="preserve"> </w:t>
            </w:r>
          </w:p>
          <w:p w14:paraId="11090F09" w14:textId="65D70FAC" w:rsidR="00E24917" w:rsidRDefault="00E24917" w:rsidP="00444222">
            <w:pPr>
              <w:spacing w:line="276" w:lineRule="auto"/>
              <w:ind w:left="0"/>
              <w:rPr>
                <w:sz w:val="24"/>
              </w:rPr>
            </w:pPr>
            <w:hyperlink r:id="rId9" w:history="1">
              <w:r w:rsidRPr="00444222">
                <w:rPr>
                  <w:rStyle w:val="Hipercze"/>
                  <w:b w:val="0"/>
                  <w:sz w:val="24"/>
                </w:rPr>
                <w:t>https://iusnovum.lazarski.pl/iusnovum/article/view/1241</w:t>
              </w:r>
            </w:hyperlink>
          </w:p>
          <w:p w14:paraId="24D43A87" w14:textId="77777777" w:rsidR="00444222" w:rsidRPr="00444222" w:rsidRDefault="00444222" w:rsidP="00444222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1EC470C2" w14:textId="31D4B10D" w:rsidR="00E24917" w:rsidRPr="00444222" w:rsidRDefault="796B788E" w:rsidP="74C9387A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444222">
              <w:rPr>
                <w:sz w:val="24"/>
              </w:rPr>
              <w:t xml:space="preserve">R. Pisarek-Bartoszewska, </w:t>
            </w:r>
            <w:r w:rsidR="00E24917" w:rsidRPr="00444222">
              <w:rPr>
                <w:sz w:val="24"/>
              </w:rPr>
              <w:t>Pasażerski transport lotniczy w Unii Europejskiej</w:t>
            </w:r>
            <w:r w:rsidR="39F3E228" w:rsidRPr="00444222">
              <w:rPr>
                <w:sz w:val="24"/>
              </w:rPr>
              <w:t>, Wydawnictwo Uniwersytetu Łódzkiego, Łódź 2020</w:t>
            </w:r>
          </w:p>
        </w:tc>
      </w:tr>
      <w:tr w:rsidR="00DE722C" w:rsidRPr="00444222" w14:paraId="06F53243" w14:textId="77777777" w:rsidTr="003A7C01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300"/>
        </w:trPr>
        <w:tc>
          <w:tcPr>
            <w:tcW w:w="1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DE722C" w:rsidRPr="00444222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44222">
              <w:rPr>
                <w:sz w:val="24"/>
              </w:rPr>
              <w:lastRenderedPageBreak/>
              <w:t>Miejsce realizacji</w:t>
            </w:r>
          </w:p>
        </w:tc>
        <w:tc>
          <w:tcPr>
            <w:tcW w:w="8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02439B" w:rsidRPr="00444222" w:rsidRDefault="0002439B" w:rsidP="0002439B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444222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02439B" w:rsidRPr="00444222" w:rsidRDefault="0002439B" w:rsidP="0002439B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444222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DE722C" w:rsidRPr="00444222" w:rsidRDefault="0002439B" w:rsidP="74C9387A">
            <w:pPr>
              <w:spacing w:line="276" w:lineRule="auto"/>
              <w:ind w:left="0"/>
              <w:rPr>
                <w:color w:val="FFFFFF" w:themeColor="background1"/>
                <w:sz w:val="24"/>
              </w:rPr>
            </w:pPr>
            <w:r w:rsidRPr="00444222">
              <w:rPr>
                <w:b w:val="0"/>
                <w:sz w:val="24"/>
              </w:rPr>
              <w:t>Sale według planu zajęć.</w:t>
            </w:r>
          </w:p>
        </w:tc>
      </w:tr>
    </w:tbl>
    <w:p w14:paraId="0795D5FD" w14:textId="77777777" w:rsidR="00BF7B89" w:rsidRPr="00444222" w:rsidRDefault="00BF7B89" w:rsidP="004715CC">
      <w:pPr>
        <w:spacing w:line="276" w:lineRule="auto"/>
        <w:rPr>
          <w:sz w:val="24"/>
        </w:rPr>
      </w:pPr>
    </w:p>
    <w:sectPr w:rsidR="00BF7B89" w:rsidRPr="00444222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38846B96"/>
    <w:lvl w:ilvl="0" w:tplc="E924CA48">
      <w:start w:val="5"/>
      <w:numFmt w:val="decimal"/>
      <w:lvlText w:val="%1."/>
      <w:lvlJc w:val="left"/>
      <w:pPr>
        <w:ind w:left="4028" w:hanging="360"/>
      </w:pPr>
    </w:lvl>
    <w:lvl w:ilvl="1" w:tplc="B580A7B6">
      <w:start w:val="1"/>
      <w:numFmt w:val="lowerLetter"/>
      <w:lvlText w:val="%2."/>
      <w:lvlJc w:val="left"/>
      <w:pPr>
        <w:ind w:left="4748" w:hanging="360"/>
      </w:pPr>
    </w:lvl>
    <w:lvl w:ilvl="2" w:tplc="5D5E5224">
      <w:start w:val="1"/>
      <w:numFmt w:val="lowerRoman"/>
      <w:lvlText w:val="%3."/>
      <w:lvlJc w:val="right"/>
      <w:pPr>
        <w:ind w:left="5468" w:hanging="180"/>
      </w:pPr>
    </w:lvl>
    <w:lvl w:ilvl="3" w:tplc="94B44112">
      <w:start w:val="1"/>
      <w:numFmt w:val="decimal"/>
      <w:lvlText w:val="%4."/>
      <w:lvlJc w:val="left"/>
      <w:pPr>
        <w:ind w:left="6188" w:hanging="360"/>
      </w:pPr>
    </w:lvl>
    <w:lvl w:ilvl="4" w:tplc="B6986846">
      <w:start w:val="1"/>
      <w:numFmt w:val="lowerLetter"/>
      <w:lvlText w:val="%5."/>
      <w:lvlJc w:val="left"/>
      <w:pPr>
        <w:ind w:left="6908" w:hanging="360"/>
      </w:pPr>
    </w:lvl>
    <w:lvl w:ilvl="5" w:tplc="A558A346">
      <w:start w:val="1"/>
      <w:numFmt w:val="lowerRoman"/>
      <w:lvlText w:val="%6."/>
      <w:lvlJc w:val="right"/>
      <w:pPr>
        <w:ind w:left="7628" w:hanging="180"/>
      </w:pPr>
    </w:lvl>
    <w:lvl w:ilvl="6" w:tplc="2D661B4E">
      <w:start w:val="1"/>
      <w:numFmt w:val="decimal"/>
      <w:lvlText w:val="%7."/>
      <w:lvlJc w:val="left"/>
      <w:pPr>
        <w:ind w:left="8348" w:hanging="360"/>
      </w:pPr>
    </w:lvl>
    <w:lvl w:ilvl="7" w:tplc="E0444122">
      <w:start w:val="1"/>
      <w:numFmt w:val="lowerLetter"/>
      <w:lvlText w:val="%8."/>
      <w:lvlJc w:val="left"/>
      <w:pPr>
        <w:ind w:left="9068" w:hanging="360"/>
      </w:pPr>
    </w:lvl>
    <w:lvl w:ilvl="8" w:tplc="34B0C366">
      <w:start w:val="1"/>
      <w:numFmt w:val="lowerRoman"/>
      <w:lvlText w:val="%9."/>
      <w:lvlJc w:val="right"/>
      <w:pPr>
        <w:ind w:left="9788" w:hanging="180"/>
      </w:pPr>
    </w:lvl>
  </w:abstractNum>
  <w:abstractNum w:abstractNumId="1" w15:restartNumberingAfterBreak="0">
    <w:nsid w:val="52B71058"/>
    <w:multiLevelType w:val="hybridMultilevel"/>
    <w:tmpl w:val="DEEA768C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879901466">
    <w:abstractNumId w:val="0"/>
  </w:num>
  <w:num w:numId="2" w16cid:durableId="1416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083DE2"/>
    <w:rsid w:val="001900C2"/>
    <w:rsid w:val="002A3502"/>
    <w:rsid w:val="003672B1"/>
    <w:rsid w:val="003A7C01"/>
    <w:rsid w:val="003C37BC"/>
    <w:rsid w:val="003F79A8"/>
    <w:rsid w:val="00444222"/>
    <w:rsid w:val="00461E4C"/>
    <w:rsid w:val="004715CC"/>
    <w:rsid w:val="005C5022"/>
    <w:rsid w:val="006A10D8"/>
    <w:rsid w:val="00742A4A"/>
    <w:rsid w:val="007D094C"/>
    <w:rsid w:val="00857036"/>
    <w:rsid w:val="009B4869"/>
    <w:rsid w:val="00A06F0B"/>
    <w:rsid w:val="00A26EB9"/>
    <w:rsid w:val="00BB23F7"/>
    <w:rsid w:val="00BEB705"/>
    <w:rsid w:val="00BF7B89"/>
    <w:rsid w:val="00C40046"/>
    <w:rsid w:val="00C4278E"/>
    <w:rsid w:val="00C71F0C"/>
    <w:rsid w:val="00D02D2D"/>
    <w:rsid w:val="00D47FED"/>
    <w:rsid w:val="00D80890"/>
    <w:rsid w:val="00D8768E"/>
    <w:rsid w:val="00DE722C"/>
    <w:rsid w:val="00E12238"/>
    <w:rsid w:val="00E24917"/>
    <w:rsid w:val="00E300AD"/>
    <w:rsid w:val="00E67820"/>
    <w:rsid w:val="00EC1008"/>
    <w:rsid w:val="00EF61AC"/>
    <w:rsid w:val="016A53B5"/>
    <w:rsid w:val="0212B94D"/>
    <w:rsid w:val="02C5219A"/>
    <w:rsid w:val="03847156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ED243E2"/>
    <w:rsid w:val="0ED3D6B2"/>
    <w:rsid w:val="0F9ABC6C"/>
    <w:rsid w:val="0FBAFF4D"/>
    <w:rsid w:val="10AABB13"/>
    <w:rsid w:val="11AC26EC"/>
    <w:rsid w:val="12840E69"/>
    <w:rsid w:val="13E671DA"/>
    <w:rsid w:val="143C2853"/>
    <w:rsid w:val="144FAEE6"/>
    <w:rsid w:val="1616537F"/>
    <w:rsid w:val="172AEDDD"/>
    <w:rsid w:val="1774362D"/>
    <w:rsid w:val="1940880E"/>
    <w:rsid w:val="1A2AB4B9"/>
    <w:rsid w:val="1BD5983E"/>
    <w:rsid w:val="1C2651BC"/>
    <w:rsid w:val="1CA4E3FB"/>
    <w:rsid w:val="1CE03775"/>
    <w:rsid w:val="1D345A6B"/>
    <w:rsid w:val="1D560878"/>
    <w:rsid w:val="1DAEE557"/>
    <w:rsid w:val="1DB6388F"/>
    <w:rsid w:val="1DD6A272"/>
    <w:rsid w:val="1DECDE90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71BA3F"/>
    <w:rsid w:val="2194A34E"/>
    <w:rsid w:val="22014D99"/>
    <w:rsid w:val="2359DF73"/>
    <w:rsid w:val="23708445"/>
    <w:rsid w:val="242D0AFD"/>
    <w:rsid w:val="24B372C9"/>
    <w:rsid w:val="256518F5"/>
    <w:rsid w:val="2659C350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C48D67C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D4B324"/>
    <w:rsid w:val="33555A13"/>
    <w:rsid w:val="34CDC26A"/>
    <w:rsid w:val="35497E95"/>
    <w:rsid w:val="3587F15E"/>
    <w:rsid w:val="35BEE6D0"/>
    <w:rsid w:val="362B9147"/>
    <w:rsid w:val="3749EDDA"/>
    <w:rsid w:val="388EA605"/>
    <w:rsid w:val="39F3E228"/>
    <w:rsid w:val="39FB2EE7"/>
    <w:rsid w:val="3A3747F0"/>
    <w:rsid w:val="3AC54266"/>
    <w:rsid w:val="3B2C6B80"/>
    <w:rsid w:val="3C32CAE8"/>
    <w:rsid w:val="3D1C0354"/>
    <w:rsid w:val="3D56CBFD"/>
    <w:rsid w:val="3D6802E9"/>
    <w:rsid w:val="3E1CB98E"/>
    <w:rsid w:val="3EE8BE68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AF875D"/>
    <w:rsid w:val="4BF30805"/>
    <w:rsid w:val="4C06FCC5"/>
    <w:rsid w:val="4C3D2012"/>
    <w:rsid w:val="4D369DAF"/>
    <w:rsid w:val="4D72CBEF"/>
    <w:rsid w:val="4D893026"/>
    <w:rsid w:val="4DEBC8C4"/>
    <w:rsid w:val="4E443AFE"/>
    <w:rsid w:val="4ECE2C1E"/>
    <w:rsid w:val="4FAB2C5E"/>
    <w:rsid w:val="503EA2AE"/>
    <w:rsid w:val="5090AD69"/>
    <w:rsid w:val="50D18F29"/>
    <w:rsid w:val="5115F096"/>
    <w:rsid w:val="511C5428"/>
    <w:rsid w:val="51EB4BD4"/>
    <w:rsid w:val="52FC752B"/>
    <w:rsid w:val="53CA8A71"/>
    <w:rsid w:val="54538E72"/>
    <w:rsid w:val="546AA8DA"/>
    <w:rsid w:val="5474A642"/>
    <w:rsid w:val="54BEE3A6"/>
    <w:rsid w:val="54E61149"/>
    <w:rsid w:val="550E2858"/>
    <w:rsid w:val="5554BD92"/>
    <w:rsid w:val="5601E5C3"/>
    <w:rsid w:val="564CB034"/>
    <w:rsid w:val="56760C69"/>
    <w:rsid w:val="56EB57AB"/>
    <w:rsid w:val="5862A5B9"/>
    <w:rsid w:val="595ECF8D"/>
    <w:rsid w:val="5984D565"/>
    <w:rsid w:val="59A819FC"/>
    <w:rsid w:val="59AB639F"/>
    <w:rsid w:val="59BB93A9"/>
    <w:rsid w:val="5A1A5102"/>
    <w:rsid w:val="5A78473F"/>
    <w:rsid w:val="5B048471"/>
    <w:rsid w:val="5B86F351"/>
    <w:rsid w:val="5CAAC3E0"/>
    <w:rsid w:val="5CF50DBC"/>
    <w:rsid w:val="5E1D6CCC"/>
    <w:rsid w:val="5F46DBBA"/>
    <w:rsid w:val="60E96FAF"/>
    <w:rsid w:val="6135F07C"/>
    <w:rsid w:val="61414B52"/>
    <w:rsid w:val="6193C8FD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91816AB"/>
    <w:rsid w:val="694FADE3"/>
    <w:rsid w:val="69AAA737"/>
    <w:rsid w:val="69C7E2CB"/>
    <w:rsid w:val="6A8985A3"/>
    <w:rsid w:val="6AA05FE6"/>
    <w:rsid w:val="6B541A3C"/>
    <w:rsid w:val="6B59FB38"/>
    <w:rsid w:val="6C4CAC44"/>
    <w:rsid w:val="6C5A024D"/>
    <w:rsid w:val="6CE12E0A"/>
    <w:rsid w:val="6D906677"/>
    <w:rsid w:val="6E34C0C8"/>
    <w:rsid w:val="6EE570BA"/>
    <w:rsid w:val="6FE3629B"/>
    <w:rsid w:val="700EA226"/>
    <w:rsid w:val="70A59EE5"/>
    <w:rsid w:val="71C58DE0"/>
    <w:rsid w:val="7294295B"/>
    <w:rsid w:val="73FE1230"/>
    <w:rsid w:val="746D9245"/>
    <w:rsid w:val="7489EEE7"/>
    <w:rsid w:val="74BCDDB2"/>
    <w:rsid w:val="74C9387A"/>
    <w:rsid w:val="758F08A1"/>
    <w:rsid w:val="76059339"/>
    <w:rsid w:val="77803B3D"/>
    <w:rsid w:val="779F6940"/>
    <w:rsid w:val="77D98FC8"/>
    <w:rsid w:val="780D5AB5"/>
    <w:rsid w:val="792C89D7"/>
    <w:rsid w:val="796B788E"/>
    <w:rsid w:val="79D1AD01"/>
    <w:rsid w:val="7AB3A76A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  <w:rsid w:val="7FC8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paragraph" w:styleId="Poprawka">
    <w:name w:val="Revision"/>
    <w:hidden/>
    <w:uiPriority w:val="99"/>
    <w:semiHidden/>
    <w:rsid w:val="00E12238"/>
    <w:pPr>
      <w:spacing w:after="0" w:line="240" w:lineRule="auto"/>
    </w:pPr>
    <w:rPr>
      <w:rFonts w:ascii="Calibri" w:eastAsia="Calibri" w:hAnsi="Calibri" w:cs="Calibri"/>
      <w:b/>
      <w:color w:val="000000"/>
      <w:sz w:val="20"/>
      <w:lang w:bidi="pl-PL"/>
    </w:rPr>
  </w:style>
  <w:style w:type="character" w:styleId="Hipercze">
    <w:name w:val="Hyperlink"/>
    <w:basedOn w:val="Domylnaczcionkaakapitu"/>
    <w:uiPriority w:val="99"/>
    <w:unhideWhenUsed/>
    <w:rsid w:val="00E122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23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snovum.lazarski.pl/iusnovum/issue/view/9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ansa.pl/pliki/airspace_strategy_for_poland_v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usnovum.lazarski.pl/iusnovum/article/view/124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B3E6-FE1C-43A5-859F-CAD64631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1265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11. Polityki i strategie rozwoju lotnictwa cywilnego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5</cp:revision>
  <dcterms:created xsi:type="dcterms:W3CDTF">2025-07-18T07:15:00Z</dcterms:created>
  <dcterms:modified xsi:type="dcterms:W3CDTF">2025-07-18T14:02:00Z</dcterms:modified>
  <cp:category>Produkt Projektu o numerze FERS.01.05-IP.08-0263/23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f28dc477-86eb-43b8-9099-58097fb3936d</vt:lpwstr>
  </property>
</Properties>
</file>