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4F1744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4F1744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4F1744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4F1744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4F1744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4F1744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F1744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4F1744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4F1744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6A920CAC" w:rsidR="004715CC" w:rsidRPr="004F1744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4F1744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4F1744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6B4DF1" w:rsidRPr="004F1744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9</w:t>
      </w:r>
      <w:r w:rsidR="09DEAAFA" w:rsidRPr="004F1744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183FAC" w:rsidRPr="004F1744">
        <w:rPr>
          <w:rFonts w:ascii="Calibri" w:hAnsi="Calibri" w:cs="Calibri"/>
          <w:color w:val="auto"/>
          <w:lang w:eastAsia="en-US"/>
        </w:rPr>
        <w:t>Zasady europejskiego systemu bezpieczeństwa lotniczego</w:t>
      </w:r>
    </w:p>
    <w:p w14:paraId="74DBFA36" w14:textId="77777777" w:rsidR="004715CC" w:rsidRPr="004F1744" w:rsidRDefault="004715CC">
      <w:pPr>
        <w:rPr>
          <w:sz w:val="24"/>
        </w:rPr>
      </w:pPr>
    </w:p>
    <w:p w14:paraId="6C2FA75E" w14:textId="648F9F37" w:rsidR="00DE722C" w:rsidRPr="004F1744" w:rsidRDefault="004715CC" w:rsidP="004715CC">
      <w:pPr>
        <w:spacing w:line="276" w:lineRule="auto"/>
        <w:jc w:val="both"/>
        <w:rPr>
          <w:sz w:val="24"/>
        </w:rPr>
      </w:pPr>
      <w:r w:rsidRPr="004F1744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4F1744" w14:paraId="2DA61C96" w14:textId="77777777" w:rsidTr="69FA34A3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4F1744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4F1744">
              <w:rPr>
                <w:sz w:val="24"/>
              </w:rPr>
              <w:t>Wydział Prawa i Administracji</w:t>
            </w:r>
          </w:p>
        </w:tc>
      </w:tr>
      <w:tr w:rsidR="00DE722C" w:rsidRPr="004F1744" w14:paraId="13738F12" w14:textId="77777777" w:rsidTr="69FA34A3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4F1744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4F1744">
              <w:rPr>
                <w:sz w:val="24"/>
              </w:rPr>
              <w:t xml:space="preserve">Administracja, profil </w:t>
            </w:r>
            <w:proofErr w:type="spellStart"/>
            <w:r w:rsidRPr="004F1744">
              <w:rPr>
                <w:sz w:val="24"/>
              </w:rPr>
              <w:t>ogólnoakademicki</w:t>
            </w:r>
            <w:proofErr w:type="spellEnd"/>
            <w:r w:rsidRPr="004F1744">
              <w:rPr>
                <w:sz w:val="24"/>
              </w:rPr>
              <w:t xml:space="preserve"> </w:t>
            </w:r>
          </w:p>
        </w:tc>
      </w:tr>
      <w:tr w:rsidR="00DE722C" w:rsidRPr="004F1744" w14:paraId="590EE99D" w14:textId="77777777" w:rsidTr="69FA34A3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EE474" w14:textId="45D83784" w:rsidR="00DE722C" w:rsidRPr="004F1744" w:rsidRDefault="3C74F222" w:rsidP="69FA34A3">
            <w:pPr>
              <w:spacing w:line="276" w:lineRule="auto"/>
              <w:ind w:left="62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P.AD.LN.SL04</w:t>
            </w:r>
            <w:r w:rsidR="004715CC" w:rsidRPr="004F1744">
              <w:rPr>
                <w:b w:val="0"/>
                <w:sz w:val="24"/>
              </w:rPr>
              <w:t xml:space="preserve"> </w:t>
            </w:r>
            <w:r w:rsidR="006E2FEA" w:rsidRPr="004F1744">
              <w:rPr>
                <w:b w:val="0"/>
                <w:sz w:val="24"/>
              </w:rPr>
              <w:t>–</w:t>
            </w:r>
            <w:r w:rsidR="004715CC" w:rsidRPr="004F1744">
              <w:rPr>
                <w:b w:val="0"/>
                <w:sz w:val="24"/>
              </w:rPr>
              <w:t xml:space="preserve"> </w:t>
            </w:r>
            <w:r w:rsidR="006B4DF1" w:rsidRPr="004F1744">
              <w:rPr>
                <w:b w:val="0"/>
                <w:sz w:val="24"/>
              </w:rPr>
              <w:t>Zasady europejskiego systemu bezpieczeństwa lotniczego</w:t>
            </w:r>
          </w:p>
        </w:tc>
      </w:tr>
      <w:tr w:rsidR="00DE722C" w:rsidRPr="004F1744" w14:paraId="32A7B3FC" w14:textId="77777777" w:rsidTr="69FA34A3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b w:val="0"/>
                <w:sz w:val="24"/>
              </w:rPr>
              <w:t>Konwersatorium</w:t>
            </w:r>
          </w:p>
        </w:tc>
      </w:tr>
      <w:tr w:rsidR="00DE722C" w:rsidRPr="004F1744" w14:paraId="36107EF5" w14:textId="77777777" w:rsidTr="69FA34A3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4F1744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b w:val="0"/>
                <w:sz w:val="24"/>
              </w:rPr>
              <w:t>Specjalizacyjny</w:t>
            </w:r>
          </w:p>
        </w:tc>
      </w:tr>
      <w:tr w:rsidR="00DE722C" w:rsidRPr="004F1744" w14:paraId="6FD48715" w14:textId="77777777" w:rsidTr="69FA34A3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4F1744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4F1744">
              <w:rPr>
                <w:sz w:val="24"/>
              </w:rPr>
              <w:t>Rok studiów</w:t>
            </w:r>
          </w:p>
          <w:p w14:paraId="79597035" w14:textId="77777777" w:rsidR="00DE722C" w:rsidRPr="004F1744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F1744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7CF33D47" w:rsidR="00DE722C" w:rsidRPr="004F1744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Rok </w:t>
            </w:r>
            <w:r w:rsidR="006B4DF1" w:rsidRPr="004F1744">
              <w:rPr>
                <w:b w:val="0"/>
                <w:sz w:val="24"/>
              </w:rPr>
              <w:t>3</w:t>
            </w:r>
          </w:p>
          <w:p w14:paraId="6AB9AAA6" w14:textId="3F145BDC" w:rsidR="00DE722C" w:rsidRPr="004F1744" w:rsidRDefault="006B4DF1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V</w:t>
            </w:r>
          </w:p>
        </w:tc>
      </w:tr>
      <w:tr w:rsidR="00DE722C" w:rsidRPr="004F1744" w14:paraId="00B637AE" w14:textId="77777777" w:rsidTr="69FA34A3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4F1744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4F1744">
              <w:rPr>
                <w:sz w:val="24"/>
              </w:rPr>
              <w:t>Stopień studiów</w:t>
            </w:r>
          </w:p>
          <w:p w14:paraId="4014BAF6" w14:textId="77777777" w:rsidR="00DE722C" w:rsidRPr="004F1744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4F1744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4F1744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4F1744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4F1744" w14:paraId="179079D9" w14:textId="77777777" w:rsidTr="69FA34A3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5F13333A" w:rsidR="00DE722C" w:rsidRPr="004F1744" w:rsidRDefault="006B4DF1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Prawoznawstwo</w:t>
            </w:r>
          </w:p>
        </w:tc>
      </w:tr>
      <w:tr w:rsidR="00DE722C" w:rsidRPr="004F1744" w14:paraId="215DA417" w14:textId="77777777" w:rsidTr="69FA34A3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4F1744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F1744">
              <w:rPr>
                <w:sz w:val="24"/>
              </w:rPr>
              <w:t>Cele przedmiotu</w:t>
            </w:r>
          </w:p>
        </w:tc>
      </w:tr>
      <w:tr w:rsidR="00DE722C" w:rsidRPr="004F1744" w14:paraId="2C4D6E1C" w14:textId="77777777" w:rsidTr="69FA34A3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2428E" w14:textId="77777777" w:rsidR="00E205CD" w:rsidRPr="004F1744" w:rsidRDefault="00E205CD" w:rsidP="00E205CD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Założeniem i celem zajęć jest przybliżenie studentom ram prawnych dot. bezpieczeństwa lotnictwa cywilnego ustanowione przez Unię Europejską oraz rolę, jaką w systemie tym odgrywa Agencja UE ds. bezpieczeństwa lotnictwa (EASA) i władze krajowe. </w:t>
            </w:r>
          </w:p>
          <w:p w14:paraId="37B16A72" w14:textId="341004B9" w:rsidR="00DE722C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bCs/>
                <w:sz w:val="24"/>
              </w:rPr>
              <w:t>Założeniem i celem zajęć jest omówienie nadzoru nad bezpieczeństwem; konwersatorium jest blokiem zajęć komplementarnych wobec przedmiotu „Regulacje prawne dot. bezpieczeństwa w lotnictwie cywilnym” nauczanego na 3. semestrze.</w:t>
            </w:r>
          </w:p>
        </w:tc>
      </w:tr>
      <w:tr w:rsidR="00DE722C" w:rsidRPr="004F1744" w14:paraId="0E39115B" w14:textId="77777777" w:rsidTr="69FA34A3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F1744" w14:paraId="395234E3" w14:textId="77777777" w:rsidTr="69FA34A3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4F1744" w14:paraId="06341E6C" w14:textId="77777777" w:rsidTr="69FA34A3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4F1744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4F1744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4F1744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>Problem-</w:t>
            </w:r>
            <w:proofErr w:type="spellStart"/>
            <w:r w:rsidRPr="004F1744">
              <w:rPr>
                <w:b w:val="0"/>
                <w:sz w:val="24"/>
              </w:rPr>
              <w:t>Based</w:t>
            </w:r>
            <w:proofErr w:type="spellEnd"/>
            <w:r w:rsidRPr="004F1744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4F1744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4F1744">
              <w:rPr>
                <w:b w:val="0"/>
                <w:sz w:val="24"/>
              </w:rPr>
              <w:t>Study</w:t>
            </w:r>
            <w:proofErr w:type="spellEnd"/>
            <w:r w:rsidRPr="004F1744">
              <w:rPr>
                <w:b w:val="0"/>
                <w:sz w:val="24"/>
              </w:rPr>
              <w:t xml:space="preserve">) </w:t>
            </w:r>
          </w:p>
        </w:tc>
      </w:tr>
      <w:tr w:rsidR="00DE722C" w:rsidRPr="004F1744" w14:paraId="49AA6CB3" w14:textId="77777777" w:rsidTr="69FA34A3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4F1744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4F1744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4F1744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4F1744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4F1744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4F1744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4F1744">
              <w:rPr>
                <w:b w:val="0"/>
                <w:sz w:val="24"/>
              </w:rPr>
              <w:t>Rzutnik multimedialny</w:t>
            </w:r>
          </w:p>
        </w:tc>
      </w:tr>
      <w:tr w:rsidR="00DE722C" w:rsidRPr="004F1744" w14:paraId="199333D9" w14:textId="77777777" w:rsidTr="69FA34A3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4F1744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4F1744">
              <w:rPr>
                <w:sz w:val="24"/>
              </w:rPr>
              <w:t>Efekty uczenia się</w:t>
            </w:r>
          </w:p>
        </w:tc>
      </w:tr>
      <w:tr w:rsidR="00DE722C" w:rsidRPr="004F1744" w14:paraId="2EADBDF4" w14:textId="77777777" w:rsidTr="69FA34A3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4F1744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F1744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4F1744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F1744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4F1744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F1744">
              <w:rPr>
                <w:sz w:val="24"/>
              </w:rPr>
              <w:t>Metody weryfikacji</w:t>
            </w:r>
          </w:p>
        </w:tc>
      </w:tr>
      <w:tr w:rsidR="00DE722C" w:rsidRPr="004F1744" w14:paraId="763092B5" w14:textId="77777777" w:rsidTr="69FA34A3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49229" w14:textId="77777777" w:rsidR="00E205CD" w:rsidRPr="004F1744" w:rsidRDefault="00E205CD" w:rsidP="00E205CD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Student w zaawansowanym stopniu zna i rozumie problematykę struktur i instytucji publicznych w systemie bezpieczeństwa lotniczego funkcjonujących w Rzeczypospolitej Polskiej i w Unii Europejskiej oraz potrafi identyfikować organizacyjno-prawne relacje między nimi.</w:t>
            </w:r>
          </w:p>
          <w:p w14:paraId="3C8B0C58" w14:textId="49CF2843" w:rsidR="00DE722C" w:rsidRPr="004F1744" w:rsidRDefault="00DE722C" w:rsidP="305F6916">
            <w:pPr>
              <w:spacing w:line="276" w:lineRule="auto"/>
              <w:ind w:left="4"/>
              <w:rPr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01D0D452" w:rsidR="00DE722C" w:rsidRPr="004F1744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4F1744">
              <w:rPr>
                <w:b w:val="0"/>
                <w:sz w:val="24"/>
              </w:rPr>
              <w:t>K_W0</w:t>
            </w:r>
            <w:r w:rsidR="77D98FC8" w:rsidRPr="004F1744">
              <w:rPr>
                <w:b w:val="0"/>
                <w:sz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31E1C520" w:rsidR="00DE722C" w:rsidRPr="004F1744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 </w:t>
            </w:r>
            <w:r w:rsidR="00E205CD" w:rsidRPr="004F1744">
              <w:rPr>
                <w:b w:val="0"/>
                <w:sz w:val="24"/>
              </w:rPr>
              <w:t>Zaliczenie (pisemne)</w:t>
            </w:r>
          </w:p>
        </w:tc>
      </w:tr>
      <w:tr w:rsidR="00DE722C" w:rsidRPr="004F1744" w14:paraId="4BC85053" w14:textId="77777777" w:rsidTr="69FA34A3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1EEC0" w14:textId="77777777" w:rsidR="00E205CD" w:rsidRPr="004F1744" w:rsidRDefault="00E205CD" w:rsidP="00E205CD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Student w zaawansowanym stopniu zna i rozumie wybrane szczegółowe zagadnienia, źródła i instytucje prawa lotniczego europejskiego i międzynarodowego.</w:t>
            </w:r>
          </w:p>
          <w:p w14:paraId="7FD8F560" w14:textId="2B4879BE" w:rsidR="00DE722C" w:rsidRPr="004F1744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17E2B927" w:rsidR="00DE722C" w:rsidRPr="004F1744" w:rsidRDefault="00E205CD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K_W06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4F64797D" w:rsidR="00DE722C" w:rsidRPr="004F1744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 </w:t>
            </w:r>
            <w:r w:rsidR="00E205CD" w:rsidRPr="004F1744">
              <w:rPr>
                <w:b w:val="0"/>
                <w:sz w:val="24"/>
              </w:rPr>
              <w:t>Zaliczenie (pisemne)</w:t>
            </w:r>
          </w:p>
        </w:tc>
      </w:tr>
      <w:tr w:rsidR="006B4DF1" w:rsidRPr="004F1744" w14:paraId="44173814" w14:textId="77777777" w:rsidTr="69FA34A3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CA09" w14:textId="77777777" w:rsidR="006B4DF1" w:rsidRPr="004F1744" w:rsidRDefault="006B4DF1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190D" w14:textId="77777777" w:rsidR="00E205CD" w:rsidRPr="004F1744" w:rsidRDefault="00E205CD" w:rsidP="00E205CD">
            <w:pPr>
              <w:spacing w:line="276" w:lineRule="auto"/>
              <w:ind w:left="0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Student w zaawansowanym stopniu zna i rozumie fundamentalne dylematy współczesnej cywilizacji ze szczególnym uwzględnieniem aspektów związanych z funkcjonowaniem administracji lotnictwa cywilnego i systemu bezpieczeństwa lotniczego</w:t>
            </w:r>
          </w:p>
          <w:p w14:paraId="0DD572B8" w14:textId="77777777" w:rsidR="006B4DF1" w:rsidRPr="004F1744" w:rsidRDefault="006B4DF1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EC034" w14:textId="78FFB32F" w:rsidR="006B4DF1" w:rsidRPr="004F1744" w:rsidRDefault="00E205CD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K_W07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0700A" w14:textId="06D1E794" w:rsidR="006B4DF1" w:rsidRPr="004F1744" w:rsidRDefault="00E205CD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 xml:space="preserve">  Zaliczenie (pisemne)</w:t>
            </w:r>
          </w:p>
        </w:tc>
      </w:tr>
      <w:tr w:rsidR="00DE722C" w:rsidRPr="004F1744" w14:paraId="620B93A9" w14:textId="77777777" w:rsidTr="69FA34A3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4F1744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4F1744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4F1744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F1744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4F1744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F1744">
              <w:rPr>
                <w:sz w:val="24"/>
              </w:rPr>
              <w:t>Metody weryfikacji</w:t>
            </w:r>
          </w:p>
        </w:tc>
      </w:tr>
      <w:tr w:rsidR="00DE722C" w:rsidRPr="004F1744" w14:paraId="28CB75BA" w14:textId="77777777" w:rsidTr="69FA34A3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49F4" w14:textId="2B165EBD" w:rsidR="00DE722C" w:rsidRPr="004F1744" w:rsidRDefault="00E205CD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Student potrafi identyfikować i interpretować podstawowe zjawiska i procesy społeczne związane z bezpieczeństwem lotniczym z wykorzystaniem nabytej wiedzy z zakresu nauk o polityce i administracji oraz prawa.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3EA4455B" w:rsidR="00DE722C" w:rsidRPr="004F1744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4F1744">
              <w:rPr>
                <w:b w:val="0"/>
                <w:sz w:val="24"/>
              </w:rPr>
              <w:t>K_U0</w:t>
            </w:r>
            <w:r w:rsidR="00E205CD" w:rsidRPr="004F1744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004CA71E" w:rsidR="00DE722C" w:rsidRPr="004F1744" w:rsidRDefault="00E205CD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F1744">
              <w:rPr>
                <w:b w:val="0"/>
                <w:sz w:val="24"/>
              </w:rPr>
              <w:t>zaliczenie (pisemne), dyskusja podczas zajęć</w:t>
            </w:r>
          </w:p>
        </w:tc>
      </w:tr>
      <w:tr w:rsidR="00DE722C" w:rsidRPr="004F1744" w14:paraId="0A5C9405" w14:textId="77777777" w:rsidTr="69FA34A3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7A0AA69A" w:rsidR="00DE722C" w:rsidRPr="004F1744" w:rsidRDefault="00E205CD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Student potrafi analizować i prognozować procesy i zjawiska społeczne związane z bezpieczeństwem lotniczym z wykorzystaniem </w:t>
            </w:r>
            <w:r w:rsidRPr="004F1744">
              <w:rPr>
                <w:b w:val="0"/>
                <w:bCs/>
                <w:sz w:val="24"/>
              </w:rPr>
              <w:lastRenderedPageBreak/>
              <w:t>standardowych metod i narzędzi właściwych dla nauk o polityce administracji.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3F75BFC7" w:rsidR="00DE722C" w:rsidRPr="004F1744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lastRenderedPageBreak/>
              <w:t>K_U0</w:t>
            </w:r>
            <w:r w:rsidR="00E205CD" w:rsidRPr="004F1744">
              <w:rPr>
                <w:b w:val="0"/>
                <w:sz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17B3D7AF" w:rsidR="00DE722C" w:rsidRPr="004F1744" w:rsidRDefault="00E205CD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F1744">
              <w:rPr>
                <w:b w:val="0"/>
                <w:sz w:val="24"/>
              </w:rPr>
              <w:t>zaliczenie (pisemne), dyskusja podczas zajęć</w:t>
            </w:r>
          </w:p>
        </w:tc>
      </w:tr>
      <w:tr w:rsidR="00DE722C" w:rsidRPr="004F1744" w14:paraId="678ECD47" w14:textId="77777777" w:rsidTr="69FA34A3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4F1744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4F1744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4F1744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4F1744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4F1744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4F1744">
              <w:rPr>
                <w:sz w:val="24"/>
              </w:rPr>
              <w:t>Metody weryfikacji</w:t>
            </w:r>
          </w:p>
        </w:tc>
      </w:tr>
      <w:tr w:rsidR="00DE722C" w:rsidRPr="004F1744" w14:paraId="7534A42F" w14:textId="77777777" w:rsidTr="69FA34A3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4F1744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57494" w14:textId="77777777" w:rsidR="00E205CD" w:rsidRPr="004F1744" w:rsidRDefault="00E205CD" w:rsidP="00E205CD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Student jest gotów uznawania znaczenia wiedzy w rozwiązywaniu problemów poznawczych i praktycznych związanych z bezpieczeństwem lotniczym oraz zasięgania opinii ekspertów lotniczych w przypadku trudności z samodzielnym rozwiązywaniem problemu.</w:t>
            </w:r>
          </w:p>
          <w:p w14:paraId="2476142E" w14:textId="38C82AB9" w:rsidR="00DE722C" w:rsidRPr="004F1744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409DA9C8" w:rsidR="00DE722C" w:rsidRPr="004F1744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4F1744">
              <w:rPr>
                <w:b w:val="0"/>
                <w:sz w:val="24"/>
              </w:rPr>
              <w:t>K_K0</w:t>
            </w:r>
            <w:r w:rsidR="00E205CD" w:rsidRPr="004F1744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66FE13B0" w:rsidR="00DE722C" w:rsidRPr="004F1744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Dyskusja p</w:t>
            </w:r>
            <w:r w:rsidR="00E205CD" w:rsidRPr="004F1744">
              <w:rPr>
                <w:b w:val="0"/>
                <w:sz w:val="24"/>
              </w:rPr>
              <w:t>odczas zajęć</w:t>
            </w:r>
          </w:p>
        </w:tc>
      </w:tr>
      <w:tr w:rsidR="00E205CD" w:rsidRPr="004F1744" w14:paraId="509257C5" w14:textId="77777777" w:rsidTr="69FA34A3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0BFEC" w14:textId="77777777" w:rsidR="00E205CD" w:rsidRPr="004F1744" w:rsidRDefault="00E205CD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5931" w14:textId="77777777" w:rsidR="00E205CD" w:rsidRPr="004F1744" w:rsidRDefault="00E205CD" w:rsidP="00E205CD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65C2C7CC" w14:textId="77777777" w:rsidR="00E205CD" w:rsidRPr="004F1744" w:rsidRDefault="00E205CD" w:rsidP="00E205CD">
            <w:pPr>
              <w:spacing w:line="276" w:lineRule="auto"/>
              <w:ind w:left="4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Student jest gotów do krytycznej oceny posiadanej wiedzy i odbieranych treści związanych ze stanowieniem i stosowaniem prawa w obszarze bezpieczeństwa lotniczego.</w:t>
            </w:r>
          </w:p>
          <w:p w14:paraId="7CDFBDC9" w14:textId="77777777" w:rsidR="00E205CD" w:rsidRPr="004F1744" w:rsidRDefault="00E205CD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0CE4B" w14:textId="56D05BCB" w:rsidR="00E205CD" w:rsidRPr="004F1744" w:rsidRDefault="00E205CD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K_K02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6D9E8" w14:textId="6CAB9E33" w:rsidR="00E205CD" w:rsidRPr="004F1744" w:rsidRDefault="00E205CD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4F1744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9785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7"/>
        <w:gridCol w:w="842"/>
        <w:gridCol w:w="2066"/>
        <w:gridCol w:w="2650"/>
        <w:gridCol w:w="2575"/>
        <w:gridCol w:w="1398"/>
        <w:gridCol w:w="267"/>
        <w:gridCol w:w="637"/>
        <w:gridCol w:w="9013"/>
      </w:tblGrid>
      <w:tr w:rsidR="00DE722C" w:rsidRPr="004F1744" w14:paraId="4BD5AEB1" w14:textId="77777777" w:rsidTr="69FA34A3">
        <w:trPr>
          <w:gridAfter w:val="1"/>
          <w:wAfter w:w="9013" w:type="dxa"/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4F1744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4F1744">
              <w:rPr>
                <w:sz w:val="24"/>
              </w:rPr>
              <w:t>Treści kształcenia</w:t>
            </w:r>
          </w:p>
        </w:tc>
      </w:tr>
      <w:tr w:rsidR="00DE722C" w:rsidRPr="004F1744" w14:paraId="2A888692" w14:textId="77777777" w:rsidTr="69FA34A3">
        <w:trPr>
          <w:gridAfter w:val="1"/>
          <w:wAfter w:w="9013" w:type="dxa"/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4F1744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4F1744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4F1744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sz w:val="24"/>
              </w:rPr>
              <w:t>Liczba godzin</w:t>
            </w:r>
          </w:p>
        </w:tc>
      </w:tr>
      <w:tr w:rsidR="00DE722C" w:rsidRPr="004F1744" w14:paraId="48EECCC1" w14:textId="77777777" w:rsidTr="69FA34A3">
        <w:trPr>
          <w:gridAfter w:val="1"/>
          <w:wAfter w:w="9013" w:type="dxa"/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4F1744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4F1744">
              <w:rPr>
                <w:sz w:val="24"/>
              </w:rPr>
              <w:t>Konwersatorium</w:t>
            </w:r>
          </w:p>
        </w:tc>
      </w:tr>
      <w:tr w:rsidR="00E205CD" w:rsidRPr="004F1744" w14:paraId="0444B204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1.</w:t>
            </w:r>
          </w:p>
        </w:tc>
        <w:tc>
          <w:tcPr>
            <w:tcW w:w="9531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168574B" w14:textId="15861690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EASA jako władza lotnicza, ULC jako władza lotnicza. 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E205CD" w:rsidRPr="004F1744" w:rsidRDefault="00E205CD" w:rsidP="00E205CD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012EBB07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2.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85BF1FC" w14:textId="541C6089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  <w:lang w:val="en-US"/>
              </w:rPr>
            </w:pPr>
            <w:r w:rsidRPr="004F1744">
              <w:rPr>
                <w:b w:val="0"/>
                <w:bCs/>
                <w:sz w:val="24"/>
              </w:rPr>
              <w:t xml:space="preserve"> Certyfikacja i deklaracja organizacji lotniczych.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E205CD" w:rsidRPr="004F1744" w:rsidRDefault="00E205CD" w:rsidP="00E205CD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43C1FB1D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3.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B6ECE72" w14:textId="5FB059E2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rFonts w:eastAsia="DINCE-Regular"/>
                <w:b w:val="0"/>
                <w:bCs/>
                <w:color w:val="auto"/>
                <w:sz w:val="24"/>
              </w:rPr>
              <w:t xml:space="preserve"> Nadzór bieżący (kontrole planowe) nad organizacjami, NCR-y.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17D26A9B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4.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B98229" w14:textId="0B752572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 Orzecznictwo sądów administracyjnych.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60F80C13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5.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F0B4BE" w14:textId="282A40EF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 Nadzór nad operacjami lotniczymi – autoryzacje przewoźników lotniczych z państw trzecich (TCO, SAFA, SANA i SACA).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5CC9AD68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6.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1CA737" w14:textId="7809E557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rStyle w:val="Domylnaczcionkaakapitu1"/>
                <w:b w:val="0"/>
                <w:bCs/>
                <w:color w:val="auto"/>
                <w:sz w:val="24"/>
              </w:rPr>
              <w:t>Zalecenia wydawane przez producentów a dyrektywy władz lotniczych np. EASA.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79D3C594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7.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837340" w14:textId="2EB0369D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Licencjonowanie personelu lotniczego i wykaz licencji.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74D0A1B0" w14:textId="77777777" w:rsidTr="69FA34A3">
        <w:trPr>
          <w:gridAfter w:val="1"/>
          <w:wAfter w:w="9013" w:type="dxa"/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 8.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023191" w14:textId="392BF030" w:rsidR="00E205CD" w:rsidRPr="004F1744" w:rsidRDefault="00E205CD" w:rsidP="00E205C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Kompetencje władz lotniczych w zakresie digitalizacji i zielonej transformacji. Certyfikacje innowacji na przykładzie symulatorów lub nowych napędów – rola EASA i ULC.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77777777" w:rsidR="00E205CD" w:rsidRPr="004F1744" w:rsidRDefault="00E205CD" w:rsidP="00E205CD">
            <w:pPr>
              <w:spacing w:line="276" w:lineRule="auto"/>
              <w:ind w:left="22"/>
              <w:rPr>
                <w:sz w:val="24"/>
              </w:rPr>
            </w:pPr>
            <w:r w:rsidRPr="004F1744">
              <w:rPr>
                <w:b w:val="0"/>
                <w:sz w:val="24"/>
              </w:rPr>
              <w:t>2,5</w:t>
            </w:r>
          </w:p>
        </w:tc>
      </w:tr>
      <w:tr w:rsidR="00E205CD" w:rsidRPr="004F1744" w14:paraId="682A3B5D" w14:textId="65AA4265" w:rsidTr="69FA34A3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E205CD" w:rsidRPr="004F1744" w:rsidRDefault="00E205CD" w:rsidP="00E205CD">
            <w:pPr>
              <w:spacing w:line="276" w:lineRule="auto"/>
              <w:ind w:left="65"/>
              <w:rPr>
                <w:sz w:val="24"/>
              </w:rPr>
            </w:pPr>
            <w:r w:rsidRPr="004F1744">
              <w:rPr>
                <w:sz w:val="24"/>
              </w:rPr>
              <w:t>Warunki i formy zaliczenia</w:t>
            </w:r>
          </w:p>
        </w:tc>
        <w:tc>
          <w:tcPr>
            <w:tcW w:w="901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C1F82E" w14:textId="02C9EEA8" w:rsidR="00E205CD" w:rsidRPr="004F1744" w:rsidRDefault="00E205CD" w:rsidP="69FA34A3">
            <w:pPr>
              <w:spacing w:after="160" w:line="278" w:lineRule="auto"/>
              <w:ind w:left="0"/>
              <w:rPr>
                <w:sz w:val="24"/>
              </w:rPr>
            </w:pPr>
          </w:p>
        </w:tc>
      </w:tr>
      <w:tr w:rsidR="00E205CD" w:rsidRPr="004F1744" w14:paraId="35E9EB15" w14:textId="77777777" w:rsidTr="69FA34A3">
        <w:trPr>
          <w:gridAfter w:val="1"/>
          <w:wAfter w:w="9013" w:type="dxa"/>
          <w:trHeight w:val="45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E205CD" w:rsidRPr="004F1744" w:rsidRDefault="00E205CD" w:rsidP="00E205CD">
            <w:pPr>
              <w:spacing w:line="276" w:lineRule="auto"/>
              <w:ind w:left="68"/>
              <w:rPr>
                <w:sz w:val="24"/>
              </w:rPr>
            </w:pPr>
            <w:r w:rsidRPr="004F1744">
              <w:rPr>
                <w:sz w:val="24"/>
              </w:rPr>
              <w:t>Forma zajęć</w:t>
            </w:r>
          </w:p>
        </w:tc>
        <w:tc>
          <w:tcPr>
            <w:tcW w:w="265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D60F646" w14:textId="483830B8" w:rsidR="00E205CD" w:rsidRPr="004F1744" w:rsidRDefault="00E205CD" w:rsidP="00E205CD">
            <w:pPr>
              <w:spacing w:line="276" w:lineRule="auto"/>
              <w:ind w:left="12"/>
              <w:rPr>
                <w:sz w:val="24"/>
              </w:rPr>
            </w:pPr>
            <w:r w:rsidRPr="004F1744">
              <w:rPr>
                <w:sz w:val="24"/>
              </w:rPr>
              <w:t xml:space="preserve">Monitorowanie zgodności w organizacjach lotniczych. 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E205CD" w:rsidRPr="004F1744" w:rsidRDefault="00E205CD" w:rsidP="00E205CD">
            <w:pPr>
              <w:spacing w:line="276" w:lineRule="auto"/>
              <w:ind w:left="12"/>
              <w:rPr>
                <w:sz w:val="24"/>
              </w:rPr>
            </w:pPr>
            <w:r w:rsidRPr="004F1744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E205CD" w:rsidRPr="004F1744" w:rsidRDefault="00E205CD" w:rsidP="00E205CD">
            <w:pPr>
              <w:spacing w:line="276" w:lineRule="auto"/>
              <w:ind w:left="10"/>
              <w:rPr>
                <w:sz w:val="24"/>
              </w:rPr>
            </w:pPr>
            <w:r w:rsidRPr="004F1744">
              <w:rPr>
                <w:sz w:val="24"/>
              </w:rPr>
              <w:t>Procent</w:t>
            </w:r>
          </w:p>
        </w:tc>
      </w:tr>
      <w:tr w:rsidR="00E205CD" w:rsidRPr="004F1744" w14:paraId="746AE24C" w14:textId="77777777" w:rsidTr="69FA34A3">
        <w:trPr>
          <w:gridAfter w:val="1"/>
          <w:wAfter w:w="9013" w:type="dxa"/>
          <w:trHeight w:val="46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lastRenderedPageBreak/>
              <w:t>Konwersatorium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4CFB955F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Zaliczenie (pisemne)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57672F22" w:rsidR="00E205CD" w:rsidRPr="004F1744" w:rsidRDefault="00E205CD" w:rsidP="00E205CD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100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0E501FE1" w:rsidR="00E205CD" w:rsidRPr="004F1744" w:rsidRDefault="00E205CD" w:rsidP="00E205CD">
            <w:pPr>
              <w:spacing w:line="276" w:lineRule="auto"/>
              <w:ind w:left="69"/>
              <w:rPr>
                <w:sz w:val="24"/>
              </w:rPr>
            </w:pPr>
            <w:r w:rsidRPr="004F1744">
              <w:rPr>
                <w:b w:val="0"/>
                <w:sz w:val="24"/>
              </w:rPr>
              <w:t>100,00 %</w:t>
            </w:r>
          </w:p>
        </w:tc>
      </w:tr>
      <w:tr w:rsidR="00E205CD" w:rsidRPr="004F1744" w14:paraId="33109E50" w14:textId="77777777" w:rsidTr="69FA34A3">
        <w:trPr>
          <w:gridAfter w:val="1"/>
          <w:wAfter w:w="9013" w:type="dxa"/>
          <w:trHeight w:val="542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sz w:val="24"/>
              </w:rPr>
              <w:t>Informacja dodatkowa dotycząca zaliczenia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E205CD" w:rsidRPr="004F1744" w:rsidRDefault="00E205CD" w:rsidP="00E205C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E205CD" w:rsidRPr="004F1744" w14:paraId="61F8D819" w14:textId="77777777" w:rsidTr="69FA34A3">
        <w:trPr>
          <w:gridAfter w:val="1"/>
          <w:wAfter w:w="9013" w:type="dxa"/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E205CD" w:rsidRPr="004F1744" w:rsidRDefault="00E205CD" w:rsidP="00E205CD">
            <w:pPr>
              <w:spacing w:line="276" w:lineRule="auto"/>
              <w:ind w:left="66"/>
              <w:rPr>
                <w:sz w:val="24"/>
              </w:rPr>
            </w:pPr>
            <w:r w:rsidRPr="004F1744">
              <w:rPr>
                <w:sz w:val="24"/>
              </w:rPr>
              <w:t>Zagadnienia realizowane w ramach pracy własnej studenta</w:t>
            </w:r>
          </w:p>
        </w:tc>
      </w:tr>
      <w:tr w:rsidR="00E205CD" w:rsidRPr="004F1744" w14:paraId="062DEEFA" w14:textId="77777777" w:rsidTr="69FA34A3">
        <w:trPr>
          <w:gridAfter w:val="1"/>
          <w:wAfter w:w="9013" w:type="dxa"/>
          <w:trHeight w:val="42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E205CD" w:rsidRPr="004F1744" w:rsidRDefault="00E205CD" w:rsidP="00E205CD">
            <w:pPr>
              <w:spacing w:line="276" w:lineRule="auto"/>
              <w:ind w:left="66"/>
              <w:rPr>
                <w:sz w:val="24"/>
              </w:rPr>
            </w:pPr>
            <w:r w:rsidRPr="004F1744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E205CD" w:rsidRPr="004F1744" w:rsidRDefault="00E205CD" w:rsidP="00E205CD">
            <w:pPr>
              <w:spacing w:line="276" w:lineRule="auto"/>
              <w:ind w:left="67"/>
              <w:rPr>
                <w:sz w:val="24"/>
              </w:rPr>
            </w:pPr>
            <w:r w:rsidRPr="004F1744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E205CD" w:rsidRPr="004F1744" w:rsidRDefault="00E205CD" w:rsidP="00E205CD">
            <w:pPr>
              <w:spacing w:line="276" w:lineRule="auto"/>
              <w:ind w:left="30"/>
              <w:rPr>
                <w:sz w:val="24"/>
              </w:rPr>
            </w:pPr>
            <w:r w:rsidRPr="004F1744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E205CD" w:rsidRPr="004F1744" w:rsidRDefault="00E205CD" w:rsidP="00E205CD">
            <w:pPr>
              <w:spacing w:line="276" w:lineRule="auto"/>
              <w:ind w:left="69"/>
              <w:rPr>
                <w:sz w:val="24"/>
              </w:rPr>
            </w:pPr>
            <w:r w:rsidRPr="004F1744">
              <w:rPr>
                <w:sz w:val="24"/>
              </w:rPr>
              <w:t>ECTS</w:t>
            </w:r>
          </w:p>
        </w:tc>
      </w:tr>
      <w:tr w:rsidR="00E205CD" w:rsidRPr="004F1744" w14:paraId="5F3FE4E9" w14:textId="77777777" w:rsidTr="69FA34A3">
        <w:trPr>
          <w:gridAfter w:val="1"/>
          <w:wAfter w:w="9013" w:type="dxa"/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E205CD" w:rsidRPr="004F1744" w14:paraId="21CCD5F0" w14:textId="77777777" w:rsidTr="69FA34A3">
        <w:trPr>
          <w:gridAfter w:val="1"/>
          <w:wAfter w:w="9013" w:type="dxa"/>
          <w:trHeight w:val="542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E205CD" w:rsidRPr="004F1744" w14:paraId="0ED00139" w14:textId="77777777" w:rsidTr="69FA34A3">
        <w:trPr>
          <w:gridAfter w:val="1"/>
          <w:wAfter w:w="9013" w:type="dxa"/>
          <w:trHeight w:val="543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3.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E205CD" w:rsidRPr="004F1744" w14:paraId="0B211F56" w14:textId="77777777" w:rsidTr="69FA34A3">
        <w:trPr>
          <w:gridAfter w:val="1"/>
          <w:wAfter w:w="9013" w:type="dxa"/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E205CD" w:rsidRPr="004F1744" w:rsidRDefault="00E205CD" w:rsidP="00E205CD">
            <w:pPr>
              <w:spacing w:line="276" w:lineRule="auto"/>
              <w:ind w:left="67"/>
              <w:rPr>
                <w:sz w:val="24"/>
              </w:rPr>
            </w:pPr>
            <w:r w:rsidRPr="004F1744">
              <w:rPr>
                <w:sz w:val="24"/>
              </w:rPr>
              <w:t>Godziny kontaktowe</w:t>
            </w:r>
          </w:p>
        </w:tc>
      </w:tr>
      <w:tr w:rsidR="00E205CD" w:rsidRPr="004F1744" w14:paraId="64FE6EA9" w14:textId="77777777" w:rsidTr="69FA34A3">
        <w:trPr>
          <w:gridAfter w:val="1"/>
          <w:wAfter w:w="9013" w:type="dxa"/>
          <w:trHeight w:val="390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E205CD" w:rsidRPr="004F1744" w:rsidRDefault="00E205CD" w:rsidP="00E205CD">
            <w:pPr>
              <w:spacing w:line="276" w:lineRule="auto"/>
              <w:ind w:left="66"/>
              <w:rPr>
                <w:sz w:val="24"/>
              </w:rPr>
            </w:pPr>
            <w:r w:rsidRPr="004F1744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E205CD" w:rsidRPr="004F1744" w:rsidRDefault="00E205CD" w:rsidP="00E205CD">
            <w:pPr>
              <w:spacing w:line="276" w:lineRule="auto"/>
              <w:ind w:left="67"/>
              <w:rPr>
                <w:sz w:val="24"/>
              </w:rPr>
            </w:pPr>
            <w:r w:rsidRPr="004F1744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E205CD" w:rsidRPr="004F1744" w:rsidRDefault="00E205CD" w:rsidP="00E205CD">
            <w:pPr>
              <w:spacing w:line="276" w:lineRule="auto"/>
              <w:ind w:left="30"/>
              <w:rPr>
                <w:sz w:val="24"/>
              </w:rPr>
            </w:pPr>
            <w:r w:rsidRPr="004F1744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E205CD" w:rsidRPr="004F1744" w:rsidRDefault="00E205CD" w:rsidP="00E205CD">
            <w:pPr>
              <w:spacing w:line="276" w:lineRule="auto"/>
              <w:ind w:left="69"/>
              <w:rPr>
                <w:sz w:val="24"/>
              </w:rPr>
            </w:pPr>
            <w:r w:rsidRPr="004F1744">
              <w:rPr>
                <w:sz w:val="24"/>
              </w:rPr>
              <w:t>ECTS</w:t>
            </w:r>
          </w:p>
        </w:tc>
      </w:tr>
      <w:tr w:rsidR="00E205CD" w:rsidRPr="004F1744" w14:paraId="6B4D8849" w14:textId="77777777" w:rsidTr="69FA34A3">
        <w:trPr>
          <w:gridAfter w:val="1"/>
          <w:wAfter w:w="9013" w:type="dxa"/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E205CD" w:rsidRPr="004F1744" w14:paraId="33F54C4E" w14:textId="77777777" w:rsidTr="69FA34A3">
        <w:trPr>
          <w:gridAfter w:val="1"/>
          <w:wAfter w:w="9013" w:type="dxa"/>
          <w:trHeight w:val="541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E205CD" w:rsidRPr="004F1744" w14:paraId="0E72F110" w14:textId="77777777" w:rsidTr="69FA34A3">
        <w:trPr>
          <w:gridAfter w:val="1"/>
          <w:wAfter w:w="9013" w:type="dxa"/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E205CD" w:rsidRPr="004F1744" w:rsidRDefault="00E205CD" w:rsidP="00E205CD">
            <w:pPr>
              <w:spacing w:line="276" w:lineRule="auto"/>
              <w:ind w:left="69"/>
              <w:rPr>
                <w:sz w:val="24"/>
              </w:rPr>
            </w:pPr>
            <w:r w:rsidRPr="004F1744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E205CD" w:rsidRPr="004F1744" w:rsidRDefault="00E205CD" w:rsidP="00E205CD">
            <w:pPr>
              <w:spacing w:line="276" w:lineRule="auto"/>
              <w:ind w:left="69"/>
              <w:rPr>
                <w:sz w:val="24"/>
              </w:rPr>
            </w:pPr>
            <w:r w:rsidRPr="004F1744">
              <w:rPr>
                <w:sz w:val="24"/>
              </w:rPr>
              <w:t>ECTS</w:t>
            </w:r>
          </w:p>
        </w:tc>
      </w:tr>
      <w:tr w:rsidR="00E205CD" w:rsidRPr="004F1744" w14:paraId="785AC7D6" w14:textId="77777777" w:rsidTr="69FA34A3">
        <w:trPr>
          <w:gridAfter w:val="1"/>
          <w:wAfter w:w="9013" w:type="dxa"/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E205CD" w:rsidRPr="004F1744" w:rsidRDefault="00E205CD" w:rsidP="00E205C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sz w:val="24"/>
              </w:rPr>
              <w:t>4</w:t>
            </w:r>
          </w:p>
        </w:tc>
      </w:tr>
      <w:tr w:rsidR="00E205CD" w:rsidRPr="004F1744" w14:paraId="5E0EBF60" w14:textId="77777777" w:rsidTr="69FA34A3">
        <w:trPr>
          <w:gridAfter w:val="1"/>
          <w:wAfter w:w="9013" w:type="dxa"/>
          <w:trHeight w:val="3044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E205CD" w:rsidRPr="004F1744" w:rsidRDefault="00E205CD" w:rsidP="00E205CD">
            <w:pPr>
              <w:spacing w:line="276" w:lineRule="auto"/>
              <w:ind w:left="70"/>
              <w:rPr>
                <w:sz w:val="24"/>
              </w:rPr>
            </w:pPr>
            <w:r w:rsidRPr="004F1744">
              <w:rPr>
                <w:sz w:val="24"/>
              </w:rPr>
              <w:t>Literatura podstawowa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492B" w14:textId="3E80A637" w:rsidR="00E205CD" w:rsidRPr="004F1744" w:rsidRDefault="00E205CD" w:rsidP="00E205CD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E205CD" w:rsidRPr="004F1744" w14:paraId="71268622" w14:textId="77777777" w:rsidTr="69FA34A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gridAfter w:val="1"/>
          <w:wAfter w:w="9013" w:type="dxa"/>
          <w:trHeight w:val="45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sz w:val="24"/>
              </w:rPr>
              <w:t>Literatura uzupełniająca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70C2" w14:textId="1C7B64A3" w:rsidR="00E205CD" w:rsidRPr="004F1744" w:rsidRDefault="00E205CD" w:rsidP="00E205CD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E205CD" w:rsidRPr="004F1744" w14:paraId="06F53243" w14:textId="77777777" w:rsidTr="69FA34A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gridAfter w:val="1"/>
          <w:wAfter w:w="9013" w:type="dxa"/>
          <w:trHeight w:val="89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sz w:val="24"/>
              </w:rPr>
              <w:t>Miejsce realizacji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E205CD" w:rsidRPr="004F1744" w:rsidRDefault="00E205CD" w:rsidP="00E205CD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E205CD" w:rsidRPr="004F1744" w:rsidRDefault="00E205CD" w:rsidP="00E205CD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4F1744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E205CD" w:rsidRPr="004F1744" w:rsidRDefault="00E205CD" w:rsidP="00E205CD">
            <w:pPr>
              <w:spacing w:line="276" w:lineRule="auto"/>
              <w:ind w:left="0"/>
              <w:rPr>
                <w:sz w:val="24"/>
              </w:rPr>
            </w:pPr>
            <w:r w:rsidRPr="004F1744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4F1744" w:rsidRDefault="00BF7B89" w:rsidP="004715CC">
      <w:pPr>
        <w:spacing w:line="276" w:lineRule="auto"/>
        <w:rPr>
          <w:sz w:val="24"/>
        </w:rPr>
      </w:pPr>
    </w:p>
    <w:sectPr w:rsidR="00BF7B89" w:rsidRPr="004F1744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183FAC"/>
    <w:rsid w:val="002A3502"/>
    <w:rsid w:val="003F79A8"/>
    <w:rsid w:val="00461E4C"/>
    <w:rsid w:val="004715CC"/>
    <w:rsid w:val="004F1744"/>
    <w:rsid w:val="00682450"/>
    <w:rsid w:val="006B4DF1"/>
    <w:rsid w:val="006E2FEA"/>
    <w:rsid w:val="00742A4A"/>
    <w:rsid w:val="00857036"/>
    <w:rsid w:val="00A06F0B"/>
    <w:rsid w:val="00BEB705"/>
    <w:rsid w:val="00BF7B89"/>
    <w:rsid w:val="00D8768E"/>
    <w:rsid w:val="00DE722C"/>
    <w:rsid w:val="00E205CD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C74F222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9FA34A3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E2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9. Zasady europejskiego systemu bezpieczeństwa lotniczego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16</cp:revision>
  <dcterms:created xsi:type="dcterms:W3CDTF">2025-06-16T09:08:00Z</dcterms:created>
  <dcterms:modified xsi:type="dcterms:W3CDTF">2025-07-18T07:13:00Z</dcterms:modified>
  <cp:category>Produkt Projektu o numerze FERS.01.05-IP.08-0263/23</cp:category>
</cp:coreProperties>
</file>