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F0" w:rsidRPr="00216DEA" w:rsidRDefault="00900793" w:rsidP="00900793">
      <w:pPr>
        <w:rPr>
          <w:rFonts w:cstheme="minorHAnsi"/>
          <w:b/>
          <w:color w:val="365F91" w:themeColor="accent1" w:themeShade="BF"/>
          <w:sz w:val="32"/>
          <w:szCs w:val="32"/>
        </w:rPr>
      </w:pPr>
      <w:r w:rsidRPr="00900793">
        <w:rPr>
          <w:rFonts w:cstheme="minorHAnsi"/>
          <w:b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009650" cy="904875"/>
            <wp:effectExtent l="19050" t="0" r="0" b="0"/>
            <wp:wrapTight wrapText="bothSides">
              <wp:wrapPolygon edited="0">
                <wp:start x="-408" y="0"/>
                <wp:lineTo x="-408" y="21373"/>
                <wp:lineTo x="21600" y="21373"/>
                <wp:lineTo x="21600" y="0"/>
                <wp:lineTo x="-408" y="0"/>
              </wp:wrapPolygon>
            </wp:wrapTight>
            <wp:docPr id="2" name="Obraz 1" descr="Logo Uczelnia Łazarskiego PL grey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czelnia Łazarskiego PL grey8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1B8" w:rsidRPr="00216DEA">
        <w:rPr>
          <w:rFonts w:cstheme="minorHAnsi"/>
          <w:b/>
          <w:color w:val="365F91" w:themeColor="accent1" w:themeShade="BF"/>
          <w:sz w:val="32"/>
          <w:szCs w:val="32"/>
        </w:rPr>
        <w:t>INSTRUKCJA WYDAWNICZA</w:t>
      </w:r>
    </w:p>
    <w:p w:rsidR="005E5EFC" w:rsidRPr="00C31A0F" w:rsidRDefault="005E5EFC" w:rsidP="005E5EFC">
      <w:pPr>
        <w:rPr>
          <w:b/>
        </w:rPr>
      </w:pPr>
      <w:r w:rsidRPr="00C31A0F">
        <w:rPr>
          <w:b/>
        </w:rPr>
        <w:t xml:space="preserve">Instrukcja wydawnicza dotycząca wymagań edytorskich dla Autorów oraz Redaktorów </w:t>
      </w:r>
      <w:r w:rsidR="008078F5" w:rsidRPr="00C31A0F">
        <w:rPr>
          <w:b/>
        </w:rPr>
        <w:t xml:space="preserve">naukowych </w:t>
      </w:r>
      <w:r w:rsidRPr="00C31A0F">
        <w:rPr>
          <w:b/>
        </w:rPr>
        <w:t>prac zbiorowych</w:t>
      </w:r>
    </w:p>
    <w:p w:rsidR="00C31A0F" w:rsidRDefault="00C31A0F" w:rsidP="0097309C">
      <w:pPr>
        <w:pStyle w:val="Akapitzlist"/>
        <w:numPr>
          <w:ilvl w:val="0"/>
          <w:numId w:val="1"/>
        </w:numPr>
        <w:ind w:left="0" w:firstLine="0"/>
        <w:jc w:val="both"/>
      </w:pPr>
      <w:r w:rsidRPr="0097309C">
        <w:rPr>
          <w:b/>
        </w:rPr>
        <w:t>UWAGA:</w:t>
      </w:r>
      <w:r>
        <w:br/>
        <w:t xml:space="preserve">Monografie zbiorowe składane w sekretariacie Wydawnictwa muszą być dostarczane </w:t>
      </w:r>
      <w:r w:rsidRPr="0097309C">
        <w:rPr>
          <w:u w:val="single"/>
        </w:rPr>
        <w:t>z kompletem umów auto</w:t>
      </w:r>
      <w:bookmarkStart w:id="0" w:name="_GoBack"/>
      <w:bookmarkEnd w:id="0"/>
      <w:r w:rsidRPr="0097309C">
        <w:rPr>
          <w:u w:val="single"/>
        </w:rPr>
        <w:t>rskich</w:t>
      </w:r>
      <w:r>
        <w:t>. Brak kompletu umów autorskich spowoduje nieprzyjęcie publikacji do realizacji wydawniczej.</w:t>
      </w:r>
    </w:p>
    <w:p w:rsidR="00C31A0F" w:rsidRPr="00C31A0F" w:rsidRDefault="00C31A0F" w:rsidP="00C77145">
      <w:pPr>
        <w:jc w:val="both"/>
        <w:rPr>
          <w:b/>
        </w:rPr>
      </w:pPr>
      <w:r w:rsidRPr="00C31A0F">
        <w:rPr>
          <w:b/>
        </w:rPr>
        <w:t xml:space="preserve">Umieszczenie w książce materiałów chronionych prawem autorskim </w:t>
      </w:r>
      <w:r w:rsidR="0097309C">
        <w:rPr>
          <w:b/>
        </w:rPr>
        <w:t>jest</w:t>
      </w:r>
      <w:r w:rsidRPr="00C31A0F">
        <w:rPr>
          <w:b/>
        </w:rPr>
        <w:t xml:space="preserve"> możliwe pod warunkiem dostarczenia przez Autora do Wydawnictwa pisemnej zgody właściciela praw autorskich.</w:t>
      </w:r>
      <w:r>
        <w:rPr>
          <w:b/>
        </w:rPr>
        <w:t>*</w:t>
      </w:r>
    </w:p>
    <w:p w:rsidR="009A021A" w:rsidRDefault="00C31A0F" w:rsidP="009A021A">
      <w:pPr>
        <w:jc w:val="both"/>
      </w:pPr>
      <w:r>
        <w:t xml:space="preserve">*Książki, których autorzy wykorzystują materiały (np. teksty, fotografie, ryciny itd.), do których prawa autorskie ma inne wydawnictwo lub podmiot (np. redakcja TV lub radiowa), załączają potwierdzenia zgody wykorzystania tych materiałów w swojej publikacji. W tym celu pozyskują tę zgodę PRZED zgłoszeniem książki do Oficyny Wydawniczej Uczelni Łazarskiego. </w:t>
      </w:r>
    </w:p>
    <w:p w:rsidR="001A2869" w:rsidRDefault="009A021A" w:rsidP="009A021A">
      <w:pPr>
        <w:jc w:val="both"/>
      </w:pPr>
      <w:r>
        <w:t xml:space="preserve">2. </w:t>
      </w:r>
      <w:r w:rsidR="001A2869">
        <w:t xml:space="preserve">Publikacja składana do Oficyny Wydawniczej powinna </w:t>
      </w:r>
      <w:r w:rsidR="00EC75AF">
        <w:t>zawierać następujące elementy:</w:t>
      </w:r>
    </w:p>
    <w:p w:rsidR="001A2869" w:rsidRDefault="001A2869" w:rsidP="00EC75AF">
      <w:pPr>
        <w:pStyle w:val="Akapitzlist"/>
        <w:numPr>
          <w:ilvl w:val="0"/>
          <w:numId w:val="6"/>
        </w:numPr>
        <w:spacing w:after="0" w:line="240" w:lineRule="auto"/>
      </w:pPr>
      <w:r>
        <w:t>strona tytułowa,</w:t>
      </w:r>
    </w:p>
    <w:p w:rsidR="001A2869" w:rsidRDefault="001A2869" w:rsidP="00EC75AF">
      <w:pPr>
        <w:pStyle w:val="Akapitzlist"/>
        <w:numPr>
          <w:ilvl w:val="0"/>
          <w:numId w:val="6"/>
        </w:numPr>
        <w:spacing w:after="0" w:line="240" w:lineRule="auto"/>
      </w:pPr>
      <w:r>
        <w:t>spis treści,</w:t>
      </w:r>
    </w:p>
    <w:p w:rsidR="001A2869" w:rsidRDefault="001A2869" w:rsidP="00EC75AF">
      <w:pPr>
        <w:pStyle w:val="Akapitzlist"/>
        <w:numPr>
          <w:ilvl w:val="0"/>
          <w:numId w:val="6"/>
        </w:numPr>
        <w:spacing w:after="0" w:line="240" w:lineRule="auto"/>
      </w:pPr>
      <w:r>
        <w:t>wykazy skrótów i oznaczeń,</w:t>
      </w:r>
    </w:p>
    <w:p w:rsidR="001A2869" w:rsidRDefault="001A2869" w:rsidP="00EC75AF">
      <w:pPr>
        <w:pStyle w:val="Akapitzlist"/>
        <w:numPr>
          <w:ilvl w:val="0"/>
          <w:numId w:val="6"/>
        </w:numPr>
        <w:spacing w:after="0" w:line="240" w:lineRule="auto"/>
      </w:pPr>
      <w:r>
        <w:t>wstęp/przedmowa,</w:t>
      </w:r>
    </w:p>
    <w:p w:rsidR="001A2869" w:rsidRDefault="001A2869" w:rsidP="00EC75AF">
      <w:pPr>
        <w:pStyle w:val="Akapitzlist"/>
        <w:numPr>
          <w:ilvl w:val="0"/>
          <w:numId w:val="6"/>
        </w:numPr>
        <w:spacing w:after="0" w:line="240" w:lineRule="auto"/>
      </w:pPr>
      <w:r>
        <w:t>tekst główny z przypisami,</w:t>
      </w:r>
    </w:p>
    <w:p w:rsidR="001A2869" w:rsidRDefault="001A2869" w:rsidP="00EC75AF">
      <w:pPr>
        <w:pStyle w:val="Akapitzlist"/>
        <w:numPr>
          <w:ilvl w:val="0"/>
          <w:numId w:val="6"/>
        </w:numPr>
        <w:spacing w:after="0" w:line="240" w:lineRule="auto"/>
      </w:pPr>
      <w:r>
        <w:t>aneksy,</w:t>
      </w:r>
    </w:p>
    <w:p w:rsidR="001A2869" w:rsidRDefault="001A2869" w:rsidP="00EC75AF">
      <w:pPr>
        <w:pStyle w:val="Akapitzlist"/>
        <w:numPr>
          <w:ilvl w:val="0"/>
          <w:numId w:val="6"/>
        </w:numPr>
        <w:spacing w:after="0" w:line="240" w:lineRule="auto"/>
      </w:pPr>
      <w:r>
        <w:t>bibliografia,</w:t>
      </w:r>
    </w:p>
    <w:p w:rsidR="001A2869" w:rsidRDefault="001A2869" w:rsidP="00EC75AF">
      <w:pPr>
        <w:pStyle w:val="Akapitzlist"/>
        <w:numPr>
          <w:ilvl w:val="0"/>
          <w:numId w:val="6"/>
        </w:numPr>
        <w:spacing w:after="0" w:line="240" w:lineRule="auto"/>
      </w:pPr>
      <w:r>
        <w:t>słowniki terminów,</w:t>
      </w:r>
    </w:p>
    <w:p w:rsidR="001A2869" w:rsidRDefault="001A2869" w:rsidP="00EC75AF">
      <w:pPr>
        <w:pStyle w:val="Akapitzlist"/>
        <w:numPr>
          <w:ilvl w:val="0"/>
          <w:numId w:val="6"/>
        </w:numPr>
        <w:spacing w:after="0" w:line="240" w:lineRule="auto"/>
      </w:pPr>
      <w:r>
        <w:t>indeksy,</w:t>
      </w:r>
    </w:p>
    <w:p w:rsidR="001A2869" w:rsidRDefault="00EC75AF" w:rsidP="00EC75AF">
      <w:pPr>
        <w:pStyle w:val="Akapitzlist"/>
        <w:numPr>
          <w:ilvl w:val="0"/>
          <w:numId w:val="6"/>
        </w:numPr>
        <w:spacing w:after="0" w:line="240" w:lineRule="auto"/>
      </w:pPr>
      <w:r>
        <w:t>spisy</w:t>
      </w:r>
      <w:r w:rsidR="001A2869">
        <w:t xml:space="preserve"> ilustracji, tabel itp.,</w:t>
      </w:r>
    </w:p>
    <w:p w:rsidR="001A2869" w:rsidRDefault="001A2869" w:rsidP="00EC75AF">
      <w:pPr>
        <w:pStyle w:val="Akapitzlist"/>
        <w:numPr>
          <w:ilvl w:val="0"/>
          <w:numId w:val="6"/>
        </w:numPr>
        <w:spacing w:after="0" w:line="240" w:lineRule="auto"/>
      </w:pPr>
      <w:r>
        <w:t>streszczenia obcojęzyczne lub polska wersja streszczeń, które Wydawnictwo przekaże do tłumaczenia.</w:t>
      </w:r>
    </w:p>
    <w:p w:rsidR="00910496" w:rsidRDefault="00910496" w:rsidP="00910496">
      <w:pPr>
        <w:pStyle w:val="Akapitzlist"/>
        <w:spacing w:after="0" w:line="240" w:lineRule="auto"/>
      </w:pPr>
    </w:p>
    <w:p w:rsidR="00910496" w:rsidRDefault="00910496" w:rsidP="00910496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Szczegóły techniczne jakości materiału przekazywanego do Oficyny: </w:t>
      </w:r>
      <w:r w:rsidR="0053352C">
        <w:t xml:space="preserve"> </w:t>
      </w:r>
    </w:p>
    <w:p w:rsidR="005251FB" w:rsidRDefault="005251FB" w:rsidP="005251FB">
      <w:pPr>
        <w:pStyle w:val="Akapitzlist"/>
        <w:numPr>
          <w:ilvl w:val="0"/>
          <w:numId w:val="8"/>
        </w:numPr>
      </w:pPr>
      <w:r>
        <w:t>w pracach zbiorowych artykuły o ujednoliconym zapisie tytułów, przypisów, bibliografii, cytatów,</w:t>
      </w:r>
    </w:p>
    <w:p w:rsidR="00910496" w:rsidRDefault="005251FB" w:rsidP="00910496">
      <w:pPr>
        <w:pStyle w:val="Akapitzlist"/>
        <w:numPr>
          <w:ilvl w:val="0"/>
          <w:numId w:val="8"/>
        </w:numPr>
        <w:spacing w:after="0" w:line="240" w:lineRule="auto"/>
      </w:pPr>
      <w:r>
        <w:t>w</w:t>
      </w:r>
      <w:r w:rsidR="00EC75AF">
        <w:t>szystkie tabele muszą być edytowa</w:t>
      </w:r>
      <w:r w:rsidR="009A021A">
        <w:t>lne</w:t>
      </w:r>
      <w:r w:rsidR="00C635A7">
        <w:t>;</w:t>
      </w:r>
      <w:r w:rsidR="009A021A">
        <w:t xml:space="preserve"> </w:t>
      </w:r>
    </w:p>
    <w:p w:rsidR="00910496" w:rsidRDefault="005251FB" w:rsidP="009A021A">
      <w:pPr>
        <w:pStyle w:val="Akapitzlist"/>
        <w:numPr>
          <w:ilvl w:val="0"/>
          <w:numId w:val="8"/>
        </w:numPr>
        <w:spacing w:after="0" w:line="240" w:lineRule="auto"/>
      </w:pPr>
      <w:r>
        <w:t>w</w:t>
      </w:r>
      <w:r w:rsidR="009A021A">
        <w:t xml:space="preserve"> przypadku tekstów w j. angielskim zapis liczb dziesiętnych musi być w tym języku (przykład: PL 0,3 a EN 0.3)</w:t>
      </w:r>
      <w:r w:rsidR="00C635A7">
        <w:t>;</w:t>
      </w:r>
    </w:p>
    <w:p w:rsidR="009A021A" w:rsidRDefault="005251FB" w:rsidP="009A021A">
      <w:pPr>
        <w:pStyle w:val="Akapitzlist"/>
        <w:numPr>
          <w:ilvl w:val="0"/>
          <w:numId w:val="8"/>
        </w:numPr>
        <w:spacing w:after="0" w:line="240" w:lineRule="auto"/>
      </w:pPr>
      <w:r>
        <w:t>r</w:t>
      </w:r>
      <w:r w:rsidR="009A021A">
        <w:t>ównania powinny być edytowalne i sporządzone w edytorze Microsoft Equation</w:t>
      </w:r>
      <w:r w:rsidR="00C635A7">
        <w:t>;</w:t>
      </w:r>
    </w:p>
    <w:p w:rsidR="00910496" w:rsidRPr="00C635A7" w:rsidRDefault="00C635A7" w:rsidP="009A021A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C635A7">
        <w:rPr>
          <w:rFonts w:eastAsia="Times New Roman" w:cstheme="minorHAnsi"/>
          <w:color w:val="000000"/>
          <w:lang w:eastAsia="pl-PL"/>
        </w:rPr>
        <w:t xml:space="preserve">plik tekstowy </w:t>
      </w:r>
      <w:r>
        <w:rPr>
          <w:rFonts w:eastAsia="Times New Roman" w:cstheme="minorHAnsi"/>
          <w:color w:val="000000"/>
          <w:lang w:eastAsia="pl-PL"/>
        </w:rPr>
        <w:t>(</w:t>
      </w:r>
      <w:r w:rsidRPr="00C635A7">
        <w:rPr>
          <w:rFonts w:eastAsia="Times New Roman" w:cstheme="minorHAnsi"/>
          <w:color w:val="000000"/>
          <w:lang w:eastAsia="pl-PL"/>
        </w:rPr>
        <w:t>w formacie *rtf lub *doc , *docx + fonty specjalne, wprowadzone przez Autora)</w:t>
      </w:r>
      <w:r>
        <w:rPr>
          <w:rFonts w:eastAsia="Times New Roman" w:cstheme="minorHAnsi"/>
          <w:color w:val="000000"/>
          <w:lang w:eastAsia="pl-PL"/>
        </w:rPr>
        <w:t>;</w:t>
      </w:r>
    </w:p>
    <w:p w:rsidR="00C635A7" w:rsidRDefault="00C635A7" w:rsidP="009A021A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C635A7">
        <w:rPr>
          <w:rFonts w:cstheme="minorHAnsi"/>
        </w:rPr>
        <w:t>w pracach zbiorowych artykuły o ujednoliconym zapisie tytułów, przypisów, bibliografii, cytatów</w:t>
      </w:r>
      <w:r>
        <w:rPr>
          <w:rFonts w:cstheme="minorHAnsi"/>
        </w:rPr>
        <w:t>;</w:t>
      </w:r>
    </w:p>
    <w:p w:rsidR="00C635A7" w:rsidRDefault="00C635A7" w:rsidP="009A021A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interlinia 1,5 wiersza, lewy margines 3 cm, pozostałe 2,5 cm;</w:t>
      </w:r>
    </w:p>
    <w:p w:rsidR="00C635A7" w:rsidRDefault="00C635A7" w:rsidP="009A021A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 przypadku monografii złożonych z artykułów nie trzeba scalać rozdziałów do jednego pliku, wystarczy ponumerować poszczególne pliki;</w:t>
      </w:r>
    </w:p>
    <w:p w:rsidR="00C635A7" w:rsidRPr="0082565E" w:rsidRDefault="00C635A7" w:rsidP="00EC75AF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C635A7">
        <w:rPr>
          <w:rFonts w:cstheme="minorHAnsi"/>
        </w:rPr>
        <w:t>w plikach scalonych – ujednolicona i ciągła numeracja stron</w:t>
      </w:r>
      <w:r>
        <w:rPr>
          <w:rFonts w:cstheme="minorHAnsi"/>
        </w:rPr>
        <w:t>;</w:t>
      </w:r>
    </w:p>
    <w:p w:rsidR="0082565E" w:rsidRPr="0082565E" w:rsidRDefault="0082565E" w:rsidP="00EC75AF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>
        <w:t>każda tabela powinna być ponumerowana i mieć tytuł, a wykres, schemat, rysunek i zdjęcie numer i podpis;</w:t>
      </w:r>
    </w:p>
    <w:p w:rsidR="00EC75AF" w:rsidRPr="005251FB" w:rsidRDefault="00C635A7" w:rsidP="008256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C635A7">
        <w:rPr>
          <w:rFonts w:eastAsia="Times New Roman" w:cstheme="minorHAnsi"/>
          <w:color w:val="000000"/>
          <w:lang w:eastAsia="pl-PL"/>
        </w:rPr>
        <w:lastRenderedPageBreak/>
        <w:t xml:space="preserve">ilustracje </w:t>
      </w:r>
      <w:r w:rsidR="00EC75AF" w:rsidRPr="00C635A7">
        <w:rPr>
          <w:rFonts w:eastAsia="Times New Roman" w:cstheme="minorHAnsi"/>
          <w:color w:val="000000"/>
          <w:lang w:eastAsia="pl-PL"/>
        </w:rPr>
        <w:t xml:space="preserve"> przeznaczone do publikacji muszą mieć dobrą jakość, ujednoliconą formę i opisy</w:t>
      </w:r>
      <w:r w:rsidRPr="00C635A7">
        <w:rPr>
          <w:rFonts w:eastAsia="Times New Roman" w:cstheme="minorHAnsi"/>
          <w:color w:val="000000"/>
          <w:lang w:eastAsia="pl-PL"/>
        </w:rPr>
        <w:t xml:space="preserve">. </w:t>
      </w:r>
      <w:r>
        <w:rPr>
          <w:rFonts w:eastAsia="Times New Roman" w:cstheme="minorHAnsi"/>
          <w:color w:val="000000"/>
          <w:lang w:eastAsia="pl-PL"/>
        </w:rPr>
        <w:t>K</w:t>
      </w:r>
      <w:r w:rsidR="00EC75AF" w:rsidRPr="00C635A7">
        <w:rPr>
          <w:rFonts w:eastAsia="Times New Roman" w:cstheme="minorHAnsi"/>
          <w:color w:val="000000"/>
          <w:lang w:eastAsia="pl-PL"/>
        </w:rPr>
        <w:t>ażda ilustracja powinna być dostarczona w postaci odrębnego pliku z podaniem jego nazwy (wszystkie pliki zebrane w jednym folderze) i wydruku w tekście lub na osobnej stronie</w:t>
      </w:r>
      <w:r w:rsidRPr="00C635A7">
        <w:rPr>
          <w:rFonts w:eastAsia="Times New Roman" w:cstheme="minorHAnsi"/>
          <w:color w:val="000000"/>
          <w:lang w:eastAsia="pl-PL"/>
        </w:rPr>
        <w:t>:</w:t>
      </w:r>
      <w:r w:rsidR="00EC75AF" w:rsidRPr="00C635A7">
        <w:rPr>
          <w:rFonts w:eastAsia="Times New Roman" w:cstheme="minorHAnsi"/>
          <w:color w:val="000000"/>
          <w:lang w:eastAsia="pl-PL"/>
        </w:rPr>
        <w:br/>
        <w:t xml:space="preserve">•    fotografie – pliki *tif </w:t>
      </w:r>
      <w:r w:rsidRPr="00C635A7">
        <w:rPr>
          <w:rFonts w:eastAsia="Times New Roman" w:cstheme="minorHAnsi"/>
          <w:color w:val="000000"/>
          <w:lang w:eastAsia="pl-PL"/>
        </w:rPr>
        <w:t xml:space="preserve">lub *jpg </w:t>
      </w:r>
      <w:r w:rsidR="00EC75AF" w:rsidRPr="00C635A7">
        <w:rPr>
          <w:rFonts w:eastAsia="Times New Roman" w:cstheme="minorHAnsi"/>
          <w:color w:val="000000"/>
          <w:lang w:eastAsia="pl-PL"/>
        </w:rPr>
        <w:t xml:space="preserve">o rozdzielczości nie mniejszej niż 300 dpi przy wymaganych wymiarach reprodukcji lub </w:t>
      </w:r>
      <w:r w:rsidR="0082565E" w:rsidRPr="0082565E">
        <w:rPr>
          <w:rFonts w:eastAsia="Times New Roman" w:cstheme="minorHAnsi"/>
          <w:color w:val="000000"/>
          <w:lang w:eastAsia="pl-PL"/>
        </w:rPr>
        <w:t xml:space="preserve">kontrastowe </w:t>
      </w:r>
      <w:r w:rsidR="0082565E">
        <w:rPr>
          <w:rFonts w:eastAsia="Times New Roman" w:cstheme="minorHAnsi"/>
          <w:color w:val="000000"/>
          <w:lang w:eastAsia="pl-PL"/>
        </w:rPr>
        <w:t>+</w:t>
      </w:r>
      <w:r w:rsidR="0082565E" w:rsidRPr="0082565E">
        <w:rPr>
          <w:rFonts w:eastAsia="Times New Roman" w:cstheme="minorHAnsi"/>
          <w:color w:val="000000"/>
          <w:lang w:eastAsia="pl-PL"/>
        </w:rPr>
        <w:t xml:space="preserve"> pliki .pdf, dobrej jakości oryginały do reprodukcji, </w:t>
      </w:r>
      <w:r w:rsidR="00EC75AF" w:rsidRPr="00C635A7">
        <w:rPr>
          <w:rFonts w:eastAsia="Times New Roman" w:cstheme="minorHAnsi"/>
          <w:color w:val="000000"/>
          <w:lang w:eastAsia="pl-PL"/>
        </w:rPr>
        <w:t>(dopuszcza się pliki dobrej ja</w:t>
      </w:r>
      <w:r>
        <w:rPr>
          <w:rFonts w:eastAsia="Times New Roman" w:cstheme="minorHAnsi"/>
          <w:color w:val="000000"/>
          <w:lang w:eastAsia="pl-PL"/>
        </w:rPr>
        <w:t>kości w formacie *pdf lub *jpg);</w:t>
      </w:r>
      <w:r w:rsidR="00EC75AF" w:rsidRPr="00C635A7">
        <w:rPr>
          <w:rFonts w:eastAsia="Times New Roman" w:cstheme="minorHAnsi"/>
          <w:color w:val="000000"/>
          <w:lang w:eastAsia="pl-PL"/>
        </w:rPr>
        <w:br/>
        <w:t>•    wykresy – wykonane w Adobe Illustrator, Corel Draw lub Microsoft Excel (jeśli muszą być w trakcie prac poddawane edycji)</w:t>
      </w:r>
      <w:r>
        <w:rPr>
          <w:rFonts w:eastAsia="Times New Roman" w:cstheme="minorHAnsi"/>
          <w:color w:val="000000"/>
          <w:lang w:eastAsia="pl-PL"/>
        </w:rPr>
        <w:t>;</w:t>
      </w:r>
      <w:r w:rsidR="00EC75AF" w:rsidRPr="00C635A7">
        <w:rPr>
          <w:rFonts w:eastAsia="Times New Roman" w:cstheme="minorHAnsi"/>
          <w:color w:val="000000"/>
          <w:lang w:eastAsia="pl-PL"/>
        </w:rPr>
        <w:br/>
        <w:t>•    rysunki – w postaci plików *cdr, *ai lub kontrastowe, dobrej jakości oryginały do reprodukcji</w:t>
      </w:r>
      <w:r>
        <w:rPr>
          <w:rFonts w:eastAsia="Times New Roman" w:cstheme="minorHAnsi"/>
          <w:color w:val="000000"/>
          <w:lang w:eastAsia="pl-PL"/>
        </w:rPr>
        <w:t>;</w:t>
      </w:r>
    </w:p>
    <w:p w:rsidR="005251FB" w:rsidRPr="00C635A7" w:rsidRDefault="005251FB" w:rsidP="00EC75AF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>
        <w:t>nie należy zamieszczać ilustracji, schematów, rysunków z Internetu;</w:t>
      </w:r>
    </w:p>
    <w:p w:rsidR="00C635A7" w:rsidRPr="0082565E" w:rsidRDefault="00C635A7" w:rsidP="00EC75AF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C635A7">
        <w:rPr>
          <w:rFonts w:eastAsia="Times New Roman" w:cstheme="minorHAnsi"/>
          <w:color w:val="000000"/>
          <w:lang w:eastAsia="pl-PL"/>
        </w:rPr>
        <w:t xml:space="preserve">opisy bibliograficzne należy podawać w jednolitej formie i </w:t>
      </w:r>
      <w:r w:rsidRPr="00587D9F">
        <w:rPr>
          <w:rFonts w:eastAsia="Times New Roman" w:cstheme="minorHAnsi"/>
          <w:bCs/>
          <w:color w:val="000000"/>
          <w:lang w:eastAsia="pl-PL"/>
        </w:rPr>
        <w:t>stosować konsekwentnie</w:t>
      </w:r>
      <w:r w:rsidRPr="00C635A7">
        <w:rPr>
          <w:rFonts w:eastAsia="Times New Roman" w:cstheme="minorHAnsi"/>
          <w:color w:val="000000"/>
          <w:lang w:eastAsia="pl-PL"/>
        </w:rPr>
        <w:t xml:space="preserve"> wybrany sposób zapisu</w:t>
      </w:r>
      <w:r>
        <w:rPr>
          <w:rFonts w:eastAsia="Times New Roman" w:cstheme="minorHAnsi"/>
          <w:color w:val="000000"/>
          <w:lang w:eastAsia="pl-PL"/>
        </w:rPr>
        <w:t>;</w:t>
      </w:r>
      <w:r w:rsidR="00900793">
        <w:rPr>
          <w:rFonts w:eastAsia="Times New Roman" w:cstheme="minorHAnsi"/>
          <w:color w:val="000000"/>
          <w:lang w:eastAsia="pl-PL"/>
        </w:rPr>
        <w:t xml:space="preserve"> preferujemy styl harwardzki </w:t>
      </w:r>
    </w:p>
    <w:p w:rsidR="0082565E" w:rsidRPr="0082565E" w:rsidRDefault="0082565E" w:rsidP="008256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82565E">
        <w:rPr>
          <w:rFonts w:eastAsia="Times New Roman" w:cstheme="minorHAnsi"/>
          <w:lang w:eastAsia="pl-PL"/>
        </w:rPr>
        <w:t>ozycje zamieszczone w bibliografii powinny być ułożone w kolejności alfabetycznej wg nazwisk autorów, a w przypadku prac zbiorowych wg nazwisk redaktorów naukowych albo wg tytułów.</w:t>
      </w:r>
    </w:p>
    <w:p w:rsidR="005251FB" w:rsidRPr="00C635A7" w:rsidRDefault="005251FB" w:rsidP="00EC75AF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>
        <w:t>prosimy zwrócić szczególną uwagę na stosowane skróty, aby były pisane w jednolitej formie w obrębie całej pracy;</w:t>
      </w:r>
    </w:p>
    <w:p w:rsidR="00C635A7" w:rsidRDefault="00C635A7" w:rsidP="00C635A7">
      <w:pPr>
        <w:pStyle w:val="Akapitzlist"/>
        <w:numPr>
          <w:ilvl w:val="0"/>
          <w:numId w:val="8"/>
        </w:numPr>
      </w:pPr>
      <w:r>
        <w:t>zapis przypisów powinien być ujednolicony w obrębie całej pracy (górne lub końcowe, czcionka 10 pkt, interlinia 1,5 wiersza);</w:t>
      </w:r>
    </w:p>
    <w:p w:rsidR="005251FB" w:rsidRDefault="0082565E" w:rsidP="005251FB">
      <w:pPr>
        <w:pStyle w:val="Akapitzlist"/>
        <w:numPr>
          <w:ilvl w:val="0"/>
          <w:numId w:val="8"/>
        </w:numPr>
      </w:pPr>
      <w:r>
        <w:t>p</w:t>
      </w:r>
      <w:r w:rsidR="005251FB">
        <w:t>rosimy nie zostawiać pustych wierszy, nie dzielić wyrazów, nie stosować żadnego specjalnego formatowania</w:t>
      </w:r>
      <w:r>
        <w:t>.</w:t>
      </w:r>
    </w:p>
    <w:p w:rsidR="0082565E" w:rsidRDefault="00C635A7" w:rsidP="005E5EFC">
      <w:pPr>
        <w:pStyle w:val="Akapitzlist"/>
        <w:numPr>
          <w:ilvl w:val="0"/>
          <w:numId w:val="7"/>
        </w:numPr>
      </w:pPr>
      <w:r>
        <w:t>Łamanie, opracowanie redakcyjne i graficzne zleca wyłącznie Wydawnictwo.</w:t>
      </w:r>
      <w:r w:rsidR="0082565E">
        <w:t xml:space="preserve"> </w:t>
      </w:r>
    </w:p>
    <w:p w:rsidR="005E5EFC" w:rsidRDefault="005E5EFC" w:rsidP="005E5EFC">
      <w:pPr>
        <w:pStyle w:val="Akapitzlist"/>
        <w:numPr>
          <w:ilvl w:val="0"/>
          <w:numId w:val="7"/>
        </w:numPr>
      </w:pPr>
      <w:r>
        <w:t xml:space="preserve">Jeżeli praca nie będzie spełniać ww. wymagań edytorskich, </w:t>
      </w:r>
      <w:r w:rsidR="0082565E">
        <w:t>Oficyna Wydawnicza</w:t>
      </w:r>
      <w:r>
        <w:t xml:space="preserve"> może zwrócić materiały Autorowi i wyznaczyć termin na przygotowanie ich zgodnie z Instrukcją.</w:t>
      </w:r>
    </w:p>
    <w:p w:rsidR="005E5EFC" w:rsidRDefault="005E5EFC" w:rsidP="005E5EFC"/>
    <w:p w:rsidR="005E5EFC" w:rsidRDefault="005E5EFC" w:rsidP="005E5EFC">
      <w:r>
        <w:t xml:space="preserve"> </w:t>
      </w:r>
    </w:p>
    <w:sectPr w:rsidR="005E5EFC" w:rsidSect="00181FF0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37" w:rsidRDefault="00CA0637" w:rsidP="005F0C6B">
      <w:pPr>
        <w:spacing w:after="0" w:line="240" w:lineRule="auto"/>
      </w:pPr>
      <w:r>
        <w:separator/>
      </w:r>
    </w:p>
  </w:endnote>
  <w:endnote w:type="continuationSeparator" w:id="0">
    <w:p w:rsidR="00CA0637" w:rsidRDefault="00CA0637" w:rsidP="005F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37" w:rsidRDefault="00CA0637" w:rsidP="005F0C6B">
      <w:pPr>
        <w:spacing w:after="0" w:line="240" w:lineRule="auto"/>
      </w:pPr>
      <w:r>
        <w:separator/>
      </w:r>
    </w:p>
  </w:footnote>
  <w:footnote w:type="continuationSeparator" w:id="0">
    <w:p w:rsidR="00CA0637" w:rsidRDefault="00CA0637" w:rsidP="005F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FB" w:rsidRDefault="005251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FB" w:rsidRDefault="005251F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FB" w:rsidRDefault="005251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71D7"/>
    <w:multiLevelType w:val="hybridMultilevel"/>
    <w:tmpl w:val="2C24CA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A797C"/>
    <w:multiLevelType w:val="hybridMultilevel"/>
    <w:tmpl w:val="B6B487D6"/>
    <w:lvl w:ilvl="0" w:tplc="83C49692">
      <w:start w:val="1"/>
      <w:numFmt w:val="decimal"/>
      <w:lvlText w:val="[%1]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D3B3FC7"/>
    <w:multiLevelType w:val="hybridMultilevel"/>
    <w:tmpl w:val="D3840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305E8"/>
    <w:multiLevelType w:val="hybridMultilevel"/>
    <w:tmpl w:val="589E3E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B339C"/>
    <w:multiLevelType w:val="hybridMultilevel"/>
    <w:tmpl w:val="580C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96D00"/>
    <w:multiLevelType w:val="hybridMultilevel"/>
    <w:tmpl w:val="A23A3196"/>
    <w:lvl w:ilvl="0" w:tplc="338A8E1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071757F"/>
    <w:multiLevelType w:val="hybridMultilevel"/>
    <w:tmpl w:val="A3D4A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E1708"/>
    <w:multiLevelType w:val="hybridMultilevel"/>
    <w:tmpl w:val="7C14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901B8"/>
    <w:rsid w:val="000A2F45"/>
    <w:rsid w:val="00181FF0"/>
    <w:rsid w:val="001A2869"/>
    <w:rsid w:val="001B1CD6"/>
    <w:rsid w:val="00216DEA"/>
    <w:rsid w:val="0023153F"/>
    <w:rsid w:val="00272767"/>
    <w:rsid w:val="002F5F34"/>
    <w:rsid w:val="003050BF"/>
    <w:rsid w:val="0032432A"/>
    <w:rsid w:val="003D497B"/>
    <w:rsid w:val="004B2EF4"/>
    <w:rsid w:val="005251FB"/>
    <w:rsid w:val="0053352C"/>
    <w:rsid w:val="00587D9F"/>
    <w:rsid w:val="005E5EFC"/>
    <w:rsid w:val="005F0C6B"/>
    <w:rsid w:val="00606F1B"/>
    <w:rsid w:val="00646A10"/>
    <w:rsid w:val="0076333F"/>
    <w:rsid w:val="00776D62"/>
    <w:rsid w:val="0078794F"/>
    <w:rsid w:val="008078F5"/>
    <w:rsid w:val="0082565E"/>
    <w:rsid w:val="00900793"/>
    <w:rsid w:val="00910496"/>
    <w:rsid w:val="00956571"/>
    <w:rsid w:val="0097309C"/>
    <w:rsid w:val="009A021A"/>
    <w:rsid w:val="009A1D7E"/>
    <w:rsid w:val="009D54F4"/>
    <w:rsid w:val="00B22816"/>
    <w:rsid w:val="00B8017C"/>
    <w:rsid w:val="00C31A0F"/>
    <w:rsid w:val="00C635A7"/>
    <w:rsid w:val="00C77145"/>
    <w:rsid w:val="00CA0637"/>
    <w:rsid w:val="00D63E42"/>
    <w:rsid w:val="00D72366"/>
    <w:rsid w:val="00D901B8"/>
    <w:rsid w:val="00DA2115"/>
    <w:rsid w:val="00EC75AF"/>
    <w:rsid w:val="00FD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49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30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C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C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C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C75A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2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51FB"/>
  </w:style>
  <w:style w:type="paragraph" w:styleId="Stopka">
    <w:name w:val="footer"/>
    <w:basedOn w:val="Normalny"/>
    <w:link w:val="StopkaZnak"/>
    <w:uiPriority w:val="99"/>
    <w:semiHidden/>
    <w:unhideWhenUsed/>
    <w:rsid w:val="0052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1FB"/>
  </w:style>
  <w:style w:type="paragraph" w:styleId="Tekstdymka">
    <w:name w:val="Balloon Text"/>
    <w:basedOn w:val="Normalny"/>
    <w:link w:val="TekstdymkaZnak"/>
    <w:uiPriority w:val="99"/>
    <w:semiHidden/>
    <w:unhideWhenUsed/>
    <w:rsid w:val="0053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45BF7-FDD3-46B7-B48A-3AD4F4B3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a.ladan</dc:creator>
  <cp:lastModifiedBy>a.ladan</cp:lastModifiedBy>
  <cp:revision>22</cp:revision>
  <dcterms:created xsi:type="dcterms:W3CDTF">2019-05-27T07:58:00Z</dcterms:created>
  <dcterms:modified xsi:type="dcterms:W3CDTF">2019-11-18T13:14:00Z</dcterms:modified>
</cp:coreProperties>
</file>